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85E53" w14:textId="77777777" w:rsidR="00EF2A32" w:rsidRPr="004566D0" w:rsidRDefault="00EF2A32" w:rsidP="00EF2A32">
      <w:pPr>
        <w:rPr>
          <w:rFonts w:ascii="Arial" w:hAnsi="Arial" w:cs="Arial"/>
        </w:rPr>
      </w:pPr>
    </w:p>
    <w:p w14:paraId="4C878678" w14:textId="77777777" w:rsidR="00EF2A32" w:rsidRPr="004566D0" w:rsidRDefault="00EF2A32" w:rsidP="00EF2A32">
      <w:pPr>
        <w:pStyle w:val="Podpisobrazu0"/>
        <w:framePr w:w="3175" w:wrap="none" w:vAnchor="page" w:hAnchor="page" w:x="483" w:y="148"/>
        <w:rPr>
          <w:color w:val="FFFFFF"/>
          <w:sz w:val="22"/>
          <w:szCs w:val="22"/>
        </w:rPr>
      </w:pPr>
      <w:r>
        <w:rPr>
          <w:color w:val="FFFFFF"/>
          <w:sz w:val="22"/>
        </w:rPr>
        <w:t>PL: Zasobnik ciśnieniowy 10/15 litrów</w:t>
      </w:r>
    </w:p>
    <w:p w14:paraId="063E8E27" w14:textId="77777777" w:rsidR="00EF2A32" w:rsidRPr="004566D0" w:rsidRDefault="00EF2A32" w:rsidP="00EF2A32">
      <w:pPr>
        <w:pStyle w:val="Podpisobrazu0"/>
        <w:framePr w:w="3175" w:wrap="none" w:vAnchor="page" w:hAnchor="page" w:x="483" w:y="148"/>
        <w:rPr>
          <w:color w:val="939598"/>
          <w:sz w:val="16"/>
          <w:szCs w:val="16"/>
        </w:rPr>
      </w:pPr>
      <w:r>
        <w:rPr>
          <w:color w:val="939598"/>
          <w:sz w:val="16"/>
        </w:rPr>
        <w:t>Instrukcja obsługi</w:t>
      </w:r>
    </w:p>
    <w:p w14:paraId="28E01881" w14:textId="77777777" w:rsidR="00EF2A32" w:rsidRPr="004566D0" w:rsidRDefault="00EF2A32" w:rsidP="00EF2A32">
      <w:pPr>
        <w:pStyle w:val="Podpisobrazu0"/>
        <w:framePr w:w="3175" w:wrap="none" w:vAnchor="page" w:hAnchor="page" w:x="483" w:y="148"/>
        <w:rPr>
          <w:color w:val="939598"/>
          <w:sz w:val="16"/>
          <w:szCs w:val="16"/>
        </w:rPr>
      </w:pPr>
      <w:r>
        <w:rPr>
          <w:color w:val="939598"/>
          <w:sz w:val="16"/>
        </w:rPr>
        <w:t>Tabela usterek i warunki gwarancji</w:t>
      </w:r>
    </w:p>
    <w:p w14:paraId="346B9B3F" w14:textId="77777777" w:rsidR="004511A0" w:rsidRPr="004566D0" w:rsidRDefault="00EF2A32" w:rsidP="004511A0">
      <w:pPr>
        <w:pStyle w:val="Podpisobrazu0"/>
        <w:framePr w:w="2230" w:wrap="none" w:vAnchor="page" w:hAnchor="page" w:x="5016" w:y="8142"/>
        <w:jc w:val="center"/>
        <w:rPr>
          <w:b/>
          <w:bCs/>
          <w:color w:val="FFFFFF"/>
          <w:sz w:val="32"/>
          <w:szCs w:val="32"/>
        </w:rPr>
      </w:pPr>
      <w:r>
        <w:rPr>
          <w:b/>
          <w:color w:val="FFFFFF"/>
          <w:sz w:val="32"/>
        </w:rPr>
        <w:t xml:space="preserve">Zasobnik </w:t>
      </w:r>
      <w:proofErr w:type="spellStart"/>
      <w:r>
        <w:rPr>
          <w:b/>
          <w:color w:val="FFFFFF"/>
          <w:sz w:val="32"/>
        </w:rPr>
        <w:t>Boiler</w:t>
      </w:r>
      <w:proofErr w:type="spellEnd"/>
    </w:p>
    <w:p w14:paraId="3818D864" w14:textId="7C8E8FC1" w:rsidR="00EF2A32" w:rsidRPr="00525739" w:rsidRDefault="00EF2A32" w:rsidP="004511A0">
      <w:pPr>
        <w:pStyle w:val="Podpisobrazu0"/>
        <w:framePr w:w="2230" w:wrap="none" w:vAnchor="page" w:hAnchor="page" w:x="5016" w:y="8142"/>
        <w:jc w:val="center"/>
        <w:rPr>
          <w:b/>
          <w:bCs/>
          <w:color w:val="FFFFFF"/>
          <w:sz w:val="32"/>
          <w:szCs w:val="32"/>
          <w:lang w:val="de-DE"/>
        </w:rPr>
      </w:pPr>
      <w:r w:rsidRPr="00525739">
        <w:rPr>
          <w:b/>
          <w:color w:val="FFFFFF"/>
          <w:sz w:val="32"/>
          <w:lang w:val="de-DE"/>
        </w:rPr>
        <w:t>Keukenboiler Chauffe-eau</w:t>
      </w:r>
    </w:p>
    <w:p w14:paraId="2C3251C4" w14:textId="77777777" w:rsidR="00EF2A32" w:rsidRPr="00525739" w:rsidRDefault="00EF2A32" w:rsidP="004511A0">
      <w:pPr>
        <w:pStyle w:val="Podpisobrazu0"/>
        <w:framePr w:w="1633" w:wrap="none" w:vAnchor="page" w:hAnchor="page" w:x="5357" w:y="9911"/>
        <w:spacing w:after="120"/>
        <w:rPr>
          <w:color w:val="FFFFFF"/>
          <w:sz w:val="36"/>
          <w:szCs w:val="36"/>
          <w:lang w:val="de-DE"/>
        </w:rPr>
      </w:pPr>
      <w:r w:rsidRPr="00525739">
        <w:rPr>
          <w:color w:val="FFFFFF"/>
          <w:sz w:val="36"/>
          <w:lang w:val="de-DE"/>
        </w:rPr>
        <w:t>10L/15L</w:t>
      </w:r>
    </w:p>
    <w:p w14:paraId="21779316" w14:textId="77777777" w:rsidR="00EF2A32" w:rsidRPr="00525739" w:rsidRDefault="00EF2A32" w:rsidP="004511A0">
      <w:pPr>
        <w:pStyle w:val="Podpisobrazu0"/>
        <w:framePr w:w="1633" w:wrap="none" w:vAnchor="page" w:hAnchor="page" w:x="5357" w:y="9911"/>
        <w:rPr>
          <w:color w:val="FFFFFF"/>
          <w:sz w:val="20"/>
          <w:szCs w:val="20"/>
          <w:lang w:val="de-DE"/>
        </w:rPr>
      </w:pPr>
      <w:r w:rsidRPr="00525739">
        <w:rPr>
          <w:color w:val="FFFFFF"/>
          <w:sz w:val="20"/>
          <w:lang w:val="de-DE"/>
        </w:rPr>
        <w:t>UTS10 / UTS15</w:t>
      </w:r>
    </w:p>
    <w:p w14:paraId="03528664" w14:textId="38C78566" w:rsidR="00EF2A32" w:rsidRPr="00525739" w:rsidRDefault="004511A0" w:rsidP="00EF2A32">
      <w:pPr>
        <w:rPr>
          <w:rFonts w:ascii="Arial" w:hAnsi="Arial" w:cs="Arial"/>
          <w:lang w:val="de-DE"/>
        </w:rPr>
        <w:sectPr w:rsidR="00EF2A32" w:rsidRPr="00525739">
          <w:footerReference w:type="even" r:id="rId7"/>
          <w:pgSz w:w="8391" w:h="11909"/>
          <w:pgMar w:top="360" w:right="360" w:bottom="360" w:left="360" w:header="0" w:footer="3" w:gutter="0"/>
          <w:cols w:space="720"/>
          <w:noEndnote/>
          <w:docGrid w:linePitch="360"/>
        </w:sectPr>
      </w:pPr>
      <w:r>
        <w:rPr>
          <w:rFonts w:ascii="Arial" w:hAnsi="Arial"/>
          <w:noProof/>
        </w:rPr>
        <w:drawing>
          <wp:anchor distT="0" distB="0" distL="0" distR="0" simplePos="0" relativeHeight="251659264" behindDoc="1" locked="0" layoutInCell="1" allowOverlap="1" wp14:anchorId="595560B6" wp14:editId="782EAC0A">
            <wp:simplePos x="0" y="0"/>
            <wp:positionH relativeFrom="page">
              <wp:posOffset>635</wp:posOffset>
            </wp:positionH>
            <wp:positionV relativeFrom="page">
              <wp:posOffset>-3810</wp:posOffset>
            </wp:positionV>
            <wp:extent cx="5327650" cy="7559040"/>
            <wp:effectExtent l="0" t="0" r="6350" b="3810"/>
            <wp:wrapNone/>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8"/>
                    <a:stretch/>
                  </pic:blipFill>
                  <pic:spPr>
                    <a:xfrm>
                      <a:off x="0" y="0"/>
                      <a:ext cx="5327650" cy="7559040"/>
                    </a:xfrm>
                    <a:prstGeom prst="rect">
                      <a:avLst/>
                    </a:prstGeom>
                  </pic:spPr>
                </pic:pic>
              </a:graphicData>
            </a:graphic>
          </wp:anchor>
        </w:drawing>
      </w:r>
    </w:p>
    <w:p w14:paraId="0FFA642D" w14:textId="77777777" w:rsidR="00EF2A32" w:rsidRPr="00525739" w:rsidRDefault="00EF2A32" w:rsidP="00EF2A32">
      <w:pPr>
        <w:rPr>
          <w:rFonts w:ascii="Arial" w:hAnsi="Arial" w:cs="Arial"/>
          <w:lang w:val="de-DE"/>
        </w:rPr>
      </w:pPr>
    </w:p>
    <w:p w14:paraId="13E1CE85" w14:textId="77777777" w:rsidR="00EF2A32" w:rsidRPr="004566D0" w:rsidRDefault="00EF2A32" w:rsidP="004511A0">
      <w:pPr>
        <w:pStyle w:val="Podpisobrazu0"/>
        <w:framePr w:wrap="none" w:vAnchor="page" w:hAnchor="page" w:xAlign="center" w:y="800"/>
        <w:jc w:val="center"/>
        <w:rPr>
          <w:b/>
          <w:bCs/>
          <w:color w:val="8A8C8E"/>
          <w:sz w:val="30"/>
          <w:szCs w:val="30"/>
        </w:rPr>
      </w:pPr>
      <w:r>
        <w:rPr>
          <w:b/>
          <w:color w:val="8A8C8E"/>
          <w:sz w:val="30"/>
        </w:rPr>
        <w:t>UTS 10 / UTS 15</w:t>
      </w:r>
    </w:p>
    <w:p w14:paraId="58BC8953" w14:textId="25688487" w:rsidR="00EF2A32" w:rsidRPr="004566D0" w:rsidRDefault="00EF2A32" w:rsidP="003E7BD8">
      <w:pPr>
        <w:pStyle w:val="Podpisobrazu0"/>
        <w:framePr w:wrap="none" w:vAnchor="page" w:hAnchor="page" w:x="5660" w:y="1238"/>
        <w:rPr>
          <w:b/>
          <w:bCs/>
          <w:color w:val="231F20"/>
          <w:sz w:val="28"/>
          <w:szCs w:val="28"/>
        </w:rPr>
      </w:pPr>
      <w:r>
        <w:rPr>
          <w:b/>
          <w:color w:val="231F20"/>
          <w:sz w:val="28"/>
        </w:rPr>
        <w:t>(opcja)</w:t>
      </w:r>
    </w:p>
    <w:p w14:paraId="53ED1A28" w14:textId="77777777" w:rsidR="00EF2A32" w:rsidRPr="004566D0" w:rsidRDefault="00EF2A32" w:rsidP="003E7BD8">
      <w:pPr>
        <w:pStyle w:val="Podpisobrazu0"/>
        <w:framePr w:wrap="none" w:vAnchor="page" w:hAnchor="page" w:x="6828" w:y="5741"/>
        <w:jc w:val="right"/>
        <w:rPr>
          <w:color w:val="221916"/>
          <w:sz w:val="12"/>
          <w:szCs w:val="12"/>
        </w:rPr>
      </w:pPr>
      <w:r>
        <w:rPr>
          <w:color w:val="221916"/>
          <w:sz w:val="12"/>
        </w:rPr>
        <w:t>Reset</w:t>
      </w:r>
    </w:p>
    <w:p w14:paraId="13847A04" w14:textId="094F509B" w:rsidR="00EF2A32" w:rsidRPr="00525739" w:rsidRDefault="00EF2A32" w:rsidP="003E7BD8">
      <w:pPr>
        <w:pStyle w:val="Podpisobrazu0"/>
        <w:framePr w:w="675" w:wrap="none" w:vAnchor="page" w:hAnchor="page" w:x="3070" w:y="7814"/>
        <w:rPr>
          <w:sz w:val="14"/>
          <w:szCs w:val="14"/>
        </w:rPr>
      </w:pPr>
      <w:r w:rsidRPr="00525739">
        <w:rPr>
          <w:sz w:val="14"/>
          <w:szCs w:val="14"/>
        </w:rPr>
        <w:t>Wyłącznik termiczny</w:t>
      </w:r>
    </w:p>
    <w:p w14:paraId="5C49A4C6" w14:textId="77777777" w:rsidR="00EF2A32" w:rsidRPr="004566D0" w:rsidRDefault="00EF2A32" w:rsidP="003E7BD8">
      <w:pPr>
        <w:pStyle w:val="Podpisobrazu0"/>
        <w:framePr w:wrap="none" w:vAnchor="page" w:hAnchor="page" w:x="4846" w:y="7864"/>
        <w:jc w:val="right"/>
      </w:pPr>
      <w:r>
        <w:t>Termostat</w:t>
      </w:r>
    </w:p>
    <w:p w14:paraId="1043180C" w14:textId="77777777" w:rsidR="00EF2A32" w:rsidRPr="004566D0" w:rsidRDefault="00EF2A32" w:rsidP="003E7BD8">
      <w:pPr>
        <w:pStyle w:val="Podpisobrazu0"/>
        <w:framePr w:wrap="none" w:vAnchor="page" w:hAnchor="page" w:x="1787" w:y="8721"/>
      </w:pPr>
      <w:r>
        <w:t>Brązowy</w:t>
      </w:r>
    </w:p>
    <w:p w14:paraId="78FE4F36" w14:textId="77777777" w:rsidR="00EF2A32" w:rsidRPr="004566D0" w:rsidRDefault="00EF2A32" w:rsidP="003E7BD8">
      <w:pPr>
        <w:pStyle w:val="Podpisobrazu0"/>
        <w:framePr w:wrap="none" w:vAnchor="page" w:hAnchor="page" w:x="1787" w:y="9425"/>
      </w:pPr>
      <w:r>
        <w:t>Niebieski</w:t>
      </w:r>
    </w:p>
    <w:p w14:paraId="4F31B610" w14:textId="77777777" w:rsidR="00EF2A32" w:rsidRPr="004566D0" w:rsidRDefault="00EF2A32" w:rsidP="003E7BD8">
      <w:pPr>
        <w:pStyle w:val="Podpisobrazu0"/>
        <w:framePr w:wrap="none" w:vAnchor="page" w:hAnchor="page" w:x="1787" w:y="10003"/>
        <w:jc w:val="both"/>
      </w:pPr>
      <w:r>
        <w:t>Żółto-zielony</w:t>
      </w:r>
    </w:p>
    <w:p w14:paraId="41226FEF" w14:textId="77777777" w:rsidR="00EF2A32" w:rsidRPr="004566D0" w:rsidRDefault="00EF2A32" w:rsidP="003E7BD8">
      <w:pPr>
        <w:pStyle w:val="Podpisobrazu0"/>
        <w:framePr w:w="211" w:h="1229" w:hRule="exact" w:wrap="none" w:vAnchor="page" w:hAnchor="page" w:x="6079" w:y="9269"/>
        <w:jc w:val="center"/>
        <w:textDirection w:val="btLr"/>
      </w:pPr>
      <w:r>
        <w:t>Element grzewczy</w:t>
      </w:r>
    </w:p>
    <w:p w14:paraId="612D01C8" w14:textId="77777777" w:rsidR="00EF2A32" w:rsidRPr="004566D0" w:rsidRDefault="00EF2A32" w:rsidP="003E7BD8">
      <w:pPr>
        <w:pStyle w:val="Podpisobrazu0"/>
        <w:framePr w:w="221" w:h="1613" w:hRule="exact" w:wrap="none" w:vAnchor="page" w:hAnchor="page" w:x="6938" w:y="8885"/>
        <w:jc w:val="center"/>
        <w:textDirection w:val="btLr"/>
      </w:pPr>
      <w:r>
        <w:t>Lampka sygnalizacyjna ogrzewania</w:t>
      </w:r>
    </w:p>
    <w:p w14:paraId="16AA4D52" w14:textId="77777777" w:rsidR="00EF2A32" w:rsidRPr="004566D0" w:rsidRDefault="00EF2A32" w:rsidP="003E7BD8">
      <w:pPr>
        <w:pStyle w:val="Podpisobrazu0"/>
        <w:framePr w:wrap="none" w:vAnchor="page" w:hAnchor="page" w:x="483" w:y="11483"/>
        <w:jc w:val="both"/>
        <w:rPr>
          <w:color w:val="FFFFFF"/>
          <w:sz w:val="18"/>
          <w:szCs w:val="18"/>
        </w:rPr>
      </w:pPr>
      <w:r>
        <w:rPr>
          <w:color w:val="FFFFFF"/>
          <w:sz w:val="18"/>
        </w:rPr>
        <w:t>2</w:t>
      </w:r>
    </w:p>
    <w:p w14:paraId="1E64F957" w14:textId="27144E35" w:rsidR="00EF2A32" w:rsidRPr="004566D0" w:rsidRDefault="004511A0" w:rsidP="00EF2A32">
      <w:pPr>
        <w:rPr>
          <w:rFonts w:ascii="Arial" w:hAnsi="Arial" w:cs="Arial"/>
        </w:rPr>
        <w:sectPr w:rsidR="00EF2A32" w:rsidRPr="004566D0">
          <w:pgSz w:w="8391" w:h="11909"/>
          <w:pgMar w:top="360" w:right="360" w:bottom="360" w:left="360" w:header="0" w:footer="3" w:gutter="0"/>
          <w:cols w:space="720"/>
          <w:noEndnote/>
          <w:docGrid w:linePitch="360"/>
        </w:sectPr>
      </w:pPr>
      <w:r>
        <w:rPr>
          <w:rFonts w:ascii="Arial" w:hAnsi="Arial"/>
          <w:noProof/>
        </w:rPr>
        <w:drawing>
          <wp:anchor distT="0" distB="0" distL="0" distR="0" simplePos="0" relativeHeight="251665408" behindDoc="1" locked="0" layoutInCell="1" allowOverlap="1" wp14:anchorId="51090358" wp14:editId="72E4C644">
            <wp:simplePos x="0" y="0"/>
            <wp:positionH relativeFrom="page">
              <wp:posOffset>635</wp:posOffset>
            </wp:positionH>
            <wp:positionV relativeFrom="page">
              <wp:posOffset>1905</wp:posOffset>
            </wp:positionV>
            <wp:extent cx="5327650" cy="7559040"/>
            <wp:effectExtent l="0" t="0" r="6350" b="3810"/>
            <wp:wrapNone/>
            <wp:docPr id="33"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9"/>
                    <a:stretch/>
                  </pic:blipFill>
                  <pic:spPr>
                    <a:xfrm>
                      <a:off x="0" y="0"/>
                      <a:ext cx="5327650" cy="7559040"/>
                    </a:xfrm>
                    <a:prstGeom prst="rect">
                      <a:avLst/>
                    </a:prstGeom>
                  </pic:spPr>
                </pic:pic>
              </a:graphicData>
            </a:graphic>
          </wp:anchor>
        </w:drawing>
      </w:r>
    </w:p>
    <w:p w14:paraId="22BE3B13" w14:textId="77777777" w:rsidR="00EF2A32" w:rsidRPr="004566D0" w:rsidRDefault="00EF2A32" w:rsidP="00EF2A32">
      <w:pPr>
        <w:rPr>
          <w:rFonts w:ascii="Arial" w:hAnsi="Arial" w:cs="Arial"/>
        </w:rPr>
      </w:pPr>
    </w:p>
    <w:tbl>
      <w:tblPr>
        <w:tblOverlap w:val="never"/>
        <w:tblW w:w="7719" w:type="dxa"/>
        <w:tblLayout w:type="fixed"/>
        <w:tblCellMar>
          <w:left w:w="10" w:type="dxa"/>
          <w:right w:w="10" w:type="dxa"/>
        </w:tblCellMar>
        <w:tblLook w:val="04A0" w:firstRow="1" w:lastRow="0" w:firstColumn="1" w:lastColumn="0" w:noHBand="0" w:noVBand="1"/>
      </w:tblPr>
      <w:tblGrid>
        <w:gridCol w:w="888"/>
        <w:gridCol w:w="624"/>
        <w:gridCol w:w="6101"/>
        <w:gridCol w:w="106"/>
      </w:tblGrid>
      <w:tr w:rsidR="00EF2A32" w:rsidRPr="004566D0" w14:paraId="64497911" w14:textId="77777777" w:rsidTr="003E7BD8">
        <w:trPr>
          <w:trHeight w:hRule="exact" w:val="461"/>
        </w:trPr>
        <w:tc>
          <w:tcPr>
            <w:tcW w:w="888" w:type="dxa"/>
            <w:tcBorders>
              <w:top w:val="single" w:sz="4" w:space="0" w:color="auto"/>
              <w:left w:val="single" w:sz="4" w:space="0" w:color="auto"/>
            </w:tcBorders>
            <w:shd w:val="clear" w:color="auto" w:fill="FFFFFF"/>
            <w:vAlign w:val="center"/>
          </w:tcPr>
          <w:p w14:paraId="7FD0033D" w14:textId="77777777" w:rsidR="00EF2A32" w:rsidRPr="004566D0" w:rsidRDefault="00EF2A32" w:rsidP="003E7BD8">
            <w:pPr>
              <w:pStyle w:val="Inne0"/>
              <w:framePr w:w="7717" w:h="10660" w:wrap="none" w:vAnchor="page" w:hAnchor="page" w:x="336" w:y="738"/>
              <w:rPr>
                <w:b/>
                <w:bCs/>
                <w:color w:val="8A8C8E"/>
                <w:sz w:val="30"/>
                <w:szCs w:val="30"/>
              </w:rPr>
            </w:pPr>
            <w:r>
              <w:rPr>
                <w:b/>
                <w:color w:val="8A8C8E"/>
                <w:sz w:val="30"/>
              </w:rPr>
              <w:t>1.</w:t>
            </w:r>
          </w:p>
        </w:tc>
        <w:tc>
          <w:tcPr>
            <w:tcW w:w="6831" w:type="dxa"/>
            <w:gridSpan w:val="3"/>
            <w:tcBorders>
              <w:top w:val="single" w:sz="4" w:space="0" w:color="auto"/>
              <w:right w:val="single" w:sz="4" w:space="0" w:color="auto"/>
            </w:tcBorders>
            <w:shd w:val="clear" w:color="auto" w:fill="FFFFFF"/>
            <w:vAlign w:val="center"/>
          </w:tcPr>
          <w:p w14:paraId="6A19366A" w14:textId="77777777" w:rsidR="00EF2A32" w:rsidRPr="004566D0" w:rsidRDefault="00EF2A32" w:rsidP="003E7BD8">
            <w:pPr>
              <w:pStyle w:val="Inne0"/>
              <w:framePr w:w="7717" w:h="10660" w:wrap="none" w:vAnchor="page" w:hAnchor="page" w:x="336" w:y="738"/>
              <w:rPr>
                <w:b/>
                <w:bCs/>
                <w:color w:val="8A8C8E"/>
                <w:sz w:val="30"/>
                <w:szCs w:val="30"/>
              </w:rPr>
            </w:pPr>
            <w:r>
              <w:rPr>
                <w:b/>
                <w:color w:val="8A8C8E"/>
                <w:sz w:val="30"/>
              </w:rPr>
              <w:t>KORZYSTANIE Z INSTRUKCJI</w:t>
            </w:r>
          </w:p>
        </w:tc>
      </w:tr>
      <w:tr w:rsidR="00EF2A32" w:rsidRPr="004566D0" w14:paraId="05C4FA8D" w14:textId="77777777" w:rsidTr="003E7BD8">
        <w:trPr>
          <w:trHeight w:hRule="exact" w:val="638"/>
        </w:trPr>
        <w:tc>
          <w:tcPr>
            <w:tcW w:w="888" w:type="dxa"/>
            <w:tcBorders>
              <w:top w:val="single" w:sz="4" w:space="0" w:color="auto"/>
              <w:left w:val="single" w:sz="4" w:space="0" w:color="auto"/>
            </w:tcBorders>
            <w:shd w:val="clear" w:color="auto" w:fill="FFFFFF"/>
          </w:tcPr>
          <w:p w14:paraId="71B664FA" w14:textId="77777777" w:rsidR="00EF2A32" w:rsidRPr="004566D0" w:rsidRDefault="00EF2A32" w:rsidP="003E7BD8">
            <w:pPr>
              <w:framePr w:w="7717" w:h="10660" w:wrap="none" w:vAnchor="page" w:hAnchor="page" w:x="336" w:y="738"/>
              <w:rPr>
                <w:rFonts w:ascii="Arial" w:hAnsi="Arial" w:cs="Arial"/>
                <w:sz w:val="10"/>
                <w:szCs w:val="10"/>
              </w:rPr>
            </w:pPr>
          </w:p>
        </w:tc>
        <w:tc>
          <w:tcPr>
            <w:tcW w:w="6831" w:type="dxa"/>
            <w:gridSpan w:val="3"/>
            <w:tcBorders>
              <w:top w:val="single" w:sz="4" w:space="0" w:color="auto"/>
              <w:right w:val="single" w:sz="4" w:space="0" w:color="auto"/>
            </w:tcBorders>
            <w:shd w:val="clear" w:color="auto" w:fill="FFFFFF"/>
          </w:tcPr>
          <w:p w14:paraId="7D4CC8EC" w14:textId="77777777" w:rsidR="00EF2A32" w:rsidRPr="004566D0" w:rsidRDefault="00EF2A32" w:rsidP="003E7BD8">
            <w:pPr>
              <w:pStyle w:val="Inne0"/>
              <w:framePr w:w="7717" w:h="10660" w:wrap="none" w:vAnchor="page" w:hAnchor="page" w:x="336" w:y="738"/>
              <w:rPr>
                <w:sz w:val="22"/>
                <w:szCs w:val="22"/>
              </w:rPr>
            </w:pPr>
            <w:r>
              <w:rPr>
                <w:sz w:val="22"/>
              </w:rPr>
              <w:t xml:space="preserve">Dziękujemy za wybór naszego zasobnika ciśnieniowego </w:t>
            </w:r>
            <w:proofErr w:type="spellStart"/>
            <w:r>
              <w:rPr>
                <w:sz w:val="22"/>
              </w:rPr>
              <w:t>Wahlbach</w:t>
            </w:r>
            <w:proofErr w:type="spellEnd"/>
            <w:r>
              <w:rPr>
                <w:sz w:val="22"/>
              </w:rPr>
              <w:t>.</w:t>
            </w:r>
          </w:p>
        </w:tc>
      </w:tr>
      <w:tr w:rsidR="00EF2A32" w:rsidRPr="004566D0" w14:paraId="7D70A481" w14:textId="77777777" w:rsidTr="003E7BD8">
        <w:trPr>
          <w:trHeight w:hRule="exact" w:val="2006"/>
        </w:trPr>
        <w:tc>
          <w:tcPr>
            <w:tcW w:w="888" w:type="dxa"/>
            <w:tcBorders>
              <w:top w:val="single" w:sz="4" w:space="0" w:color="auto"/>
              <w:left w:val="single" w:sz="4" w:space="0" w:color="auto"/>
            </w:tcBorders>
            <w:shd w:val="clear" w:color="auto" w:fill="FFFFFF"/>
          </w:tcPr>
          <w:p w14:paraId="70CCAD97" w14:textId="77777777" w:rsidR="00EF2A32" w:rsidRPr="004566D0" w:rsidRDefault="00EF2A32" w:rsidP="003E7BD8">
            <w:pPr>
              <w:framePr w:w="7717" w:h="10660" w:wrap="none" w:vAnchor="page" w:hAnchor="page" w:x="336" w:y="738"/>
              <w:rPr>
                <w:rFonts w:ascii="Arial" w:hAnsi="Arial" w:cs="Arial"/>
                <w:sz w:val="2"/>
                <w:szCs w:val="2"/>
              </w:rPr>
            </w:pPr>
            <w:r>
              <w:rPr>
                <w:rFonts w:ascii="Arial" w:hAnsi="Arial"/>
                <w:noProof/>
                <w:sz w:val="2"/>
              </w:rPr>
              <w:drawing>
                <wp:inline distT="0" distB="0" distL="0" distR="0" wp14:anchorId="21C2B5BC" wp14:editId="4F931E43">
                  <wp:extent cx="518160" cy="1221994"/>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a:srcRect l="4054" t="2034" r="4054" b="2034"/>
                          <a:stretch/>
                        </pic:blipFill>
                        <pic:spPr bwMode="auto">
                          <a:xfrm>
                            <a:off x="0" y="0"/>
                            <a:ext cx="518160" cy="1221994"/>
                          </a:xfrm>
                          <a:prstGeom prst="rect">
                            <a:avLst/>
                          </a:prstGeom>
                          <a:ln>
                            <a:noFill/>
                          </a:ln>
                          <a:extLst>
                            <a:ext uri="{53640926-AAD7-44D8-BBD7-CCE9431645EC}">
                              <a14:shadowObscured xmlns:a14="http://schemas.microsoft.com/office/drawing/2010/main"/>
                            </a:ext>
                          </a:extLst>
                        </pic:spPr>
                      </pic:pic>
                    </a:graphicData>
                  </a:graphic>
                </wp:inline>
              </w:drawing>
            </w:r>
          </w:p>
        </w:tc>
        <w:tc>
          <w:tcPr>
            <w:tcW w:w="6831" w:type="dxa"/>
            <w:gridSpan w:val="3"/>
            <w:tcBorders>
              <w:top w:val="single" w:sz="4" w:space="0" w:color="auto"/>
              <w:right w:val="single" w:sz="4" w:space="0" w:color="auto"/>
            </w:tcBorders>
            <w:shd w:val="clear" w:color="auto" w:fill="FFFFFF"/>
          </w:tcPr>
          <w:p w14:paraId="772C66CC" w14:textId="77777777" w:rsidR="00EF2A32" w:rsidRPr="004566D0" w:rsidRDefault="00EF2A32" w:rsidP="003E7BD8">
            <w:pPr>
              <w:pStyle w:val="Inne0"/>
              <w:framePr w:w="7717" w:h="10660" w:wrap="none" w:vAnchor="page" w:hAnchor="page" w:x="336" w:y="738"/>
              <w:rPr>
                <w:sz w:val="22"/>
                <w:szCs w:val="22"/>
              </w:rPr>
            </w:pPr>
            <w:r>
              <w:rPr>
                <w:sz w:val="22"/>
              </w:rPr>
              <w:t>Niniejsza instrukcja obsługi zawiera ważne informacje dotyczące gotowości do pracy, włączania i konserwacji. Aby zapewnić bezpieczeństwo sobie i innym, zalecamy dokładne zapoznanie się z niniejszą instrukcją montażu i obsługi przed pierwszym użyciem urządzenia. Instrukcje i inne dokumenty należy przechowywać w pobliżu urządzenia.</w:t>
            </w:r>
          </w:p>
        </w:tc>
      </w:tr>
      <w:tr w:rsidR="00EF2A32" w:rsidRPr="004566D0" w14:paraId="4F89B247" w14:textId="77777777" w:rsidTr="003E7BD8">
        <w:trPr>
          <w:trHeight w:hRule="exact" w:val="840"/>
        </w:trPr>
        <w:tc>
          <w:tcPr>
            <w:tcW w:w="888" w:type="dxa"/>
            <w:tcBorders>
              <w:top w:val="single" w:sz="4" w:space="0" w:color="auto"/>
              <w:left w:val="single" w:sz="4" w:space="0" w:color="auto"/>
            </w:tcBorders>
            <w:shd w:val="clear" w:color="auto" w:fill="FFFFFF"/>
          </w:tcPr>
          <w:p w14:paraId="6563E791" w14:textId="77777777" w:rsidR="00EF2A32" w:rsidRPr="004566D0" w:rsidRDefault="00EF2A32" w:rsidP="003E7BD8">
            <w:pPr>
              <w:framePr w:w="7717" w:h="10660" w:wrap="none" w:vAnchor="page" w:hAnchor="page" w:x="336" w:y="738"/>
              <w:rPr>
                <w:rFonts w:ascii="Arial" w:hAnsi="Arial" w:cs="Arial"/>
                <w:sz w:val="10"/>
                <w:szCs w:val="10"/>
              </w:rPr>
            </w:pPr>
          </w:p>
        </w:tc>
        <w:tc>
          <w:tcPr>
            <w:tcW w:w="6831" w:type="dxa"/>
            <w:gridSpan w:val="3"/>
            <w:tcBorders>
              <w:top w:val="single" w:sz="4" w:space="0" w:color="auto"/>
              <w:right w:val="single" w:sz="4" w:space="0" w:color="auto"/>
            </w:tcBorders>
            <w:shd w:val="clear" w:color="auto" w:fill="FFFFFF"/>
          </w:tcPr>
          <w:p w14:paraId="44B78582" w14:textId="77777777" w:rsidR="00EF2A32" w:rsidRPr="004566D0" w:rsidRDefault="00EF2A32" w:rsidP="003E7BD8">
            <w:pPr>
              <w:pStyle w:val="Inne0"/>
              <w:framePr w:w="7717" w:h="10660" w:wrap="none" w:vAnchor="page" w:hAnchor="page" w:x="336" w:y="738"/>
            </w:pPr>
            <w:r>
              <w:t>To urządzenie zostało wyprodukowane zgodnie z ustalonymi normami i przetestowane przez kompetentne władze. Posiada ono certyfikat bezpieczeństwa oraz certyfikat kompatybilności elektromagnetycznej. Dane techniczne urządzenia znajdują się na naklejce pomiędzy rurką wlotową i wylotową.</w:t>
            </w:r>
          </w:p>
        </w:tc>
      </w:tr>
      <w:tr w:rsidR="00EF2A32" w:rsidRPr="004566D0" w14:paraId="3334D2FC" w14:textId="77777777" w:rsidTr="003E7BD8">
        <w:trPr>
          <w:trHeight w:hRule="exact" w:val="2011"/>
        </w:trPr>
        <w:tc>
          <w:tcPr>
            <w:tcW w:w="888" w:type="dxa"/>
            <w:tcBorders>
              <w:top w:val="single" w:sz="4" w:space="0" w:color="auto"/>
              <w:left w:val="single" w:sz="4" w:space="0" w:color="auto"/>
            </w:tcBorders>
            <w:shd w:val="clear" w:color="auto" w:fill="FFFFFF"/>
          </w:tcPr>
          <w:p w14:paraId="708936C4" w14:textId="77777777" w:rsidR="00EF2A32" w:rsidRPr="004566D0" w:rsidRDefault="00EF2A32" w:rsidP="003E7BD8">
            <w:pPr>
              <w:framePr w:w="7717" w:h="10660" w:wrap="none" w:vAnchor="page" w:hAnchor="page" w:x="336" w:y="738"/>
              <w:rPr>
                <w:rFonts w:ascii="Arial" w:hAnsi="Arial" w:cs="Arial"/>
                <w:sz w:val="10"/>
                <w:szCs w:val="10"/>
              </w:rPr>
            </w:pPr>
          </w:p>
        </w:tc>
        <w:tc>
          <w:tcPr>
            <w:tcW w:w="6831" w:type="dxa"/>
            <w:gridSpan w:val="3"/>
            <w:tcBorders>
              <w:top w:val="single" w:sz="4" w:space="0" w:color="auto"/>
              <w:right w:val="single" w:sz="4" w:space="0" w:color="auto"/>
            </w:tcBorders>
            <w:shd w:val="clear" w:color="auto" w:fill="FFFFFF"/>
          </w:tcPr>
          <w:p w14:paraId="5B06E966" w14:textId="77777777" w:rsidR="00EF2A32" w:rsidRPr="004566D0" w:rsidRDefault="00EF2A32" w:rsidP="003E7BD8">
            <w:pPr>
              <w:pStyle w:val="Inne0"/>
              <w:framePr w:w="7717" w:h="10660" w:wrap="none" w:vAnchor="page" w:hAnchor="page" w:x="336" w:y="738"/>
              <w:rPr>
                <w:sz w:val="22"/>
                <w:szCs w:val="22"/>
              </w:rPr>
            </w:pPr>
            <w:r>
              <w:rPr>
                <w:sz w:val="22"/>
              </w:rPr>
              <w:t>Instalacja powinna być przeprowadzona przez wykwalifikowany personel. Wszelkie prace naprawcze i konserwacyjne przy urządzeniu, np. usuwanie osadów wapiennych i kamienia wodnego, powinny być wykonywane wyłącznie przez upoważniony personel specjalistyczny. Należy zawsze przestrzegać obowiązujących przepisów (DVGW, Techniczne wytyczne dla instalacji wodnych), jak również przepisów regionalnych!</w:t>
            </w:r>
          </w:p>
        </w:tc>
      </w:tr>
      <w:tr w:rsidR="00EF2A32" w:rsidRPr="004566D0" w14:paraId="783D6914" w14:textId="77777777" w:rsidTr="003E7BD8">
        <w:trPr>
          <w:trHeight w:hRule="exact" w:val="658"/>
        </w:trPr>
        <w:tc>
          <w:tcPr>
            <w:tcW w:w="888" w:type="dxa"/>
            <w:tcBorders>
              <w:top w:val="single" w:sz="4" w:space="0" w:color="auto"/>
              <w:left w:val="single" w:sz="4" w:space="0" w:color="auto"/>
            </w:tcBorders>
            <w:shd w:val="clear" w:color="auto" w:fill="FFFFFF"/>
          </w:tcPr>
          <w:p w14:paraId="0C8EDABA" w14:textId="77777777" w:rsidR="00EF2A32" w:rsidRPr="004566D0" w:rsidRDefault="00EF2A32" w:rsidP="003E7BD8">
            <w:pPr>
              <w:framePr w:w="7717" w:h="10660" w:wrap="none" w:vAnchor="page" w:hAnchor="page" w:x="336" w:y="738"/>
              <w:rPr>
                <w:rFonts w:ascii="Arial" w:hAnsi="Arial" w:cs="Arial"/>
                <w:sz w:val="10"/>
                <w:szCs w:val="10"/>
              </w:rPr>
            </w:pPr>
          </w:p>
        </w:tc>
        <w:tc>
          <w:tcPr>
            <w:tcW w:w="6831" w:type="dxa"/>
            <w:gridSpan w:val="3"/>
            <w:tcBorders>
              <w:top w:val="single" w:sz="4" w:space="0" w:color="auto"/>
              <w:right w:val="single" w:sz="4" w:space="0" w:color="auto"/>
            </w:tcBorders>
            <w:shd w:val="clear" w:color="auto" w:fill="FFFFFF"/>
          </w:tcPr>
          <w:p w14:paraId="5F69C87E" w14:textId="77777777" w:rsidR="00EF2A32" w:rsidRPr="004566D0" w:rsidRDefault="00EF2A32" w:rsidP="003E7BD8">
            <w:pPr>
              <w:pStyle w:val="Inne0"/>
              <w:framePr w:w="7717" w:h="10660" w:wrap="none" w:vAnchor="page" w:hAnchor="page" w:x="336" w:y="738"/>
            </w:pPr>
            <w:r>
              <w:t>Urządzenie nadaje się do zastosowania w nowoczesnych domach rodzinnych, hotelach, WC. Jego nowoczesny design, wyselekcjonowane materiały i udoskonalone wykonanie zapewniają wysoką jakość.</w:t>
            </w:r>
          </w:p>
        </w:tc>
      </w:tr>
      <w:tr w:rsidR="00EF2A32" w:rsidRPr="004566D0" w14:paraId="49CAA0B3" w14:textId="77777777" w:rsidTr="003E7BD8">
        <w:trPr>
          <w:trHeight w:hRule="exact" w:val="600"/>
        </w:trPr>
        <w:tc>
          <w:tcPr>
            <w:tcW w:w="888" w:type="dxa"/>
            <w:tcBorders>
              <w:top w:val="single" w:sz="4" w:space="0" w:color="auto"/>
              <w:left w:val="single" w:sz="4" w:space="0" w:color="auto"/>
            </w:tcBorders>
            <w:shd w:val="clear" w:color="auto" w:fill="FFFFFF"/>
          </w:tcPr>
          <w:p w14:paraId="66F52644" w14:textId="77777777" w:rsidR="00EF2A32" w:rsidRPr="004566D0" w:rsidRDefault="00EF2A32" w:rsidP="003E7BD8">
            <w:pPr>
              <w:framePr w:w="7717" w:h="10660" w:wrap="none" w:vAnchor="page" w:hAnchor="page" w:x="336" w:y="738"/>
              <w:rPr>
                <w:rFonts w:ascii="Arial" w:hAnsi="Arial" w:cs="Arial"/>
                <w:sz w:val="10"/>
                <w:szCs w:val="10"/>
              </w:rPr>
            </w:pPr>
          </w:p>
        </w:tc>
        <w:tc>
          <w:tcPr>
            <w:tcW w:w="6831" w:type="dxa"/>
            <w:gridSpan w:val="3"/>
            <w:tcBorders>
              <w:top w:val="single" w:sz="4" w:space="0" w:color="auto"/>
              <w:right w:val="single" w:sz="4" w:space="0" w:color="auto"/>
            </w:tcBorders>
            <w:shd w:val="clear" w:color="auto" w:fill="FFFFFF"/>
          </w:tcPr>
          <w:p w14:paraId="65C9DE3C" w14:textId="77777777" w:rsidR="00EF2A32" w:rsidRPr="004566D0" w:rsidRDefault="00EF2A32" w:rsidP="003E7BD8">
            <w:pPr>
              <w:pStyle w:val="Inne0"/>
              <w:framePr w:w="7717" w:h="10660" w:wrap="none" w:vAnchor="page" w:hAnchor="page" w:x="336" w:y="738"/>
              <w:rPr>
                <w:b/>
                <w:bCs/>
                <w:sz w:val="24"/>
                <w:szCs w:val="24"/>
              </w:rPr>
            </w:pPr>
            <w:r>
              <w:rPr>
                <w:b/>
                <w:sz w:val="24"/>
              </w:rPr>
              <w:t>Objaśnienie symboli</w:t>
            </w:r>
          </w:p>
          <w:p w14:paraId="0C5F9458" w14:textId="77777777" w:rsidR="00EF2A32" w:rsidRPr="004566D0" w:rsidRDefault="00EF2A32" w:rsidP="003E7BD8">
            <w:pPr>
              <w:pStyle w:val="Inne0"/>
              <w:framePr w:w="7717" w:h="10660" w:wrap="none" w:vAnchor="page" w:hAnchor="page" w:x="336" w:y="738"/>
            </w:pPr>
            <w:r>
              <w:t>W niniejszej instrukcji i/lub na urządzeniu stosowane są następujące symbole:</w:t>
            </w:r>
          </w:p>
        </w:tc>
      </w:tr>
      <w:tr w:rsidR="00EF2A32" w:rsidRPr="004566D0" w14:paraId="3CBF95DB" w14:textId="77777777" w:rsidTr="003E7BD8">
        <w:trPr>
          <w:trHeight w:hRule="exact" w:val="566"/>
        </w:trPr>
        <w:tc>
          <w:tcPr>
            <w:tcW w:w="888" w:type="dxa"/>
            <w:vMerge w:val="restart"/>
            <w:tcBorders>
              <w:left w:val="single" w:sz="4" w:space="0" w:color="auto"/>
            </w:tcBorders>
            <w:shd w:val="clear" w:color="auto" w:fill="FFFFFF"/>
          </w:tcPr>
          <w:p w14:paraId="7D83DDB9" w14:textId="77777777" w:rsidR="00EF2A32" w:rsidRPr="004566D0" w:rsidRDefault="00EF2A32" w:rsidP="003E7BD8">
            <w:pPr>
              <w:framePr w:w="7717" w:h="10660" w:wrap="none" w:vAnchor="page" w:hAnchor="page" w:x="336" w:y="738"/>
              <w:rPr>
                <w:rFonts w:ascii="Arial" w:hAnsi="Arial" w:cs="Arial"/>
                <w:sz w:val="10"/>
                <w:szCs w:val="10"/>
              </w:rPr>
            </w:pPr>
          </w:p>
        </w:tc>
        <w:tc>
          <w:tcPr>
            <w:tcW w:w="624" w:type="dxa"/>
            <w:tcBorders>
              <w:top w:val="single" w:sz="4" w:space="0" w:color="auto"/>
              <w:left w:val="single" w:sz="4" w:space="0" w:color="auto"/>
            </w:tcBorders>
            <w:shd w:val="clear" w:color="auto" w:fill="FFFFFF"/>
          </w:tcPr>
          <w:p w14:paraId="46DDF539" w14:textId="77777777" w:rsidR="00EF2A32" w:rsidRPr="004566D0" w:rsidRDefault="00EF2A32" w:rsidP="003E7BD8">
            <w:pPr>
              <w:framePr w:w="7717" w:h="10660" w:wrap="none" w:vAnchor="page" w:hAnchor="page" w:x="336" w:y="738"/>
              <w:jc w:val="center"/>
              <w:rPr>
                <w:rFonts w:ascii="Arial" w:hAnsi="Arial" w:cs="Arial"/>
                <w:sz w:val="2"/>
                <w:szCs w:val="2"/>
              </w:rPr>
            </w:pPr>
            <w:r>
              <w:rPr>
                <w:rFonts w:ascii="Arial" w:hAnsi="Arial"/>
                <w:noProof/>
                <w:sz w:val="2"/>
              </w:rPr>
              <w:drawing>
                <wp:inline distT="0" distB="0" distL="0" distR="0" wp14:anchorId="568D5E60" wp14:editId="2B8646CB">
                  <wp:extent cx="313944" cy="304546"/>
                  <wp:effectExtent l="0" t="0" r="0" b="635"/>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srcRect l="10385" t="7633" r="10385" b="7633"/>
                          <a:stretch/>
                        </pic:blipFill>
                        <pic:spPr bwMode="auto">
                          <a:xfrm>
                            <a:off x="0" y="0"/>
                            <a:ext cx="313944" cy="304546"/>
                          </a:xfrm>
                          <a:prstGeom prst="rect">
                            <a:avLst/>
                          </a:prstGeom>
                          <a:ln>
                            <a:noFill/>
                          </a:ln>
                          <a:extLst>
                            <a:ext uri="{53640926-AAD7-44D8-BBD7-CCE9431645EC}">
                              <a14:shadowObscured xmlns:a14="http://schemas.microsoft.com/office/drawing/2010/main"/>
                            </a:ext>
                          </a:extLst>
                        </pic:spPr>
                      </pic:pic>
                    </a:graphicData>
                  </a:graphic>
                </wp:inline>
              </w:drawing>
            </w:r>
          </w:p>
        </w:tc>
        <w:tc>
          <w:tcPr>
            <w:tcW w:w="6101" w:type="dxa"/>
            <w:tcBorders>
              <w:top w:val="single" w:sz="4" w:space="0" w:color="auto"/>
            </w:tcBorders>
            <w:shd w:val="clear" w:color="auto" w:fill="FFFFFF"/>
          </w:tcPr>
          <w:p w14:paraId="4C155EA7" w14:textId="77777777" w:rsidR="00EF2A32" w:rsidRPr="004566D0" w:rsidRDefault="00EF2A32" w:rsidP="003E7BD8">
            <w:pPr>
              <w:pStyle w:val="Inne0"/>
              <w:framePr w:w="7717" w:h="10660" w:wrap="none" w:vAnchor="page" w:hAnchor="page" w:x="336" w:y="738"/>
            </w:pPr>
            <w:r>
              <w:t>Spełnia podstawowe obowiązujące normy bezpieczeństwa dyrektyw europejskich.</w:t>
            </w:r>
          </w:p>
        </w:tc>
        <w:tc>
          <w:tcPr>
            <w:tcW w:w="106" w:type="dxa"/>
            <w:vMerge w:val="restart"/>
            <w:tcBorders>
              <w:left w:val="single" w:sz="4" w:space="0" w:color="auto"/>
              <w:right w:val="single" w:sz="4" w:space="0" w:color="auto"/>
            </w:tcBorders>
            <w:shd w:val="clear" w:color="auto" w:fill="FFFFFF"/>
          </w:tcPr>
          <w:p w14:paraId="6ADD096D" w14:textId="77777777" w:rsidR="00EF2A32" w:rsidRPr="004566D0" w:rsidRDefault="00EF2A32" w:rsidP="003E7BD8">
            <w:pPr>
              <w:framePr w:w="7717" w:h="10660" w:wrap="none" w:vAnchor="page" w:hAnchor="page" w:x="336" w:y="738"/>
              <w:rPr>
                <w:rFonts w:ascii="Arial" w:hAnsi="Arial" w:cs="Arial"/>
                <w:sz w:val="10"/>
                <w:szCs w:val="10"/>
              </w:rPr>
            </w:pPr>
          </w:p>
        </w:tc>
      </w:tr>
      <w:tr w:rsidR="00EF2A32" w:rsidRPr="004566D0" w14:paraId="1DE32EB9" w14:textId="77777777" w:rsidTr="003E7BD8">
        <w:trPr>
          <w:trHeight w:hRule="exact" w:val="782"/>
        </w:trPr>
        <w:tc>
          <w:tcPr>
            <w:tcW w:w="888" w:type="dxa"/>
            <w:vMerge/>
            <w:tcBorders>
              <w:left w:val="single" w:sz="4" w:space="0" w:color="auto"/>
            </w:tcBorders>
            <w:shd w:val="clear" w:color="auto" w:fill="FFFFFF"/>
          </w:tcPr>
          <w:p w14:paraId="1CE4C4C2" w14:textId="77777777" w:rsidR="00EF2A32" w:rsidRPr="004566D0" w:rsidRDefault="00EF2A32" w:rsidP="003E7BD8">
            <w:pPr>
              <w:framePr w:w="7717" w:h="10660" w:wrap="none" w:vAnchor="page" w:hAnchor="page" w:x="336" w:y="738"/>
              <w:rPr>
                <w:rFonts w:ascii="Arial" w:hAnsi="Arial" w:cs="Arial"/>
              </w:rPr>
            </w:pPr>
          </w:p>
        </w:tc>
        <w:tc>
          <w:tcPr>
            <w:tcW w:w="624" w:type="dxa"/>
            <w:tcBorders>
              <w:top w:val="single" w:sz="4" w:space="0" w:color="auto"/>
              <w:left w:val="single" w:sz="4" w:space="0" w:color="auto"/>
            </w:tcBorders>
            <w:shd w:val="clear" w:color="auto" w:fill="FFFFFF"/>
          </w:tcPr>
          <w:p w14:paraId="0F5D03EC" w14:textId="77777777" w:rsidR="00EF2A32" w:rsidRPr="004566D0" w:rsidRDefault="00EF2A32" w:rsidP="003E7BD8">
            <w:pPr>
              <w:framePr w:w="7717" w:h="10660" w:wrap="none" w:vAnchor="page" w:hAnchor="page" w:x="336" w:y="738"/>
              <w:jc w:val="center"/>
              <w:rPr>
                <w:rFonts w:ascii="Arial" w:hAnsi="Arial" w:cs="Arial"/>
                <w:sz w:val="2"/>
                <w:szCs w:val="2"/>
              </w:rPr>
            </w:pPr>
            <w:r>
              <w:rPr>
                <w:rFonts w:ascii="Arial" w:hAnsi="Arial"/>
                <w:noProof/>
                <w:sz w:val="2"/>
              </w:rPr>
              <w:drawing>
                <wp:inline distT="0" distB="0" distL="0" distR="0" wp14:anchorId="77FD2E3F" wp14:editId="20168393">
                  <wp:extent cx="320040" cy="405130"/>
                  <wp:effectExtent l="0" t="0" r="381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a:srcRect l="9616" t="9207" r="9616" b="9207"/>
                          <a:stretch/>
                        </pic:blipFill>
                        <pic:spPr bwMode="auto">
                          <a:xfrm>
                            <a:off x="0" y="0"/>
                            <a:ext cx="320040" cy="405130"/>
                          </a:xfrm>
                          <a:prstGeom prst="rect">
                            <a:avLst/>
                          </a:prstGeom>
                          <a:ln>
                            <a:noFill/>
                          </a:ln>
                          <a:extLst>
                            <a:ext uri="{53640926-AAD7-44D8-BBD7-CCE9431645EC}">
                              <a14:shadowObscured xmlns:a14="http://schemas.microsoft.com/office/drawing/2010/main"/>
                            </a:ext>
                          </a:extLst>
                        </pic:spPr>
                      </pic:pic>
                    </a:graphicData>
                  </a:graphic>
                </wp:inline>
              </w:drawing>
            </w:r>
          </w:p>
        </w:tc>
        <w:tc>
          <w:tcPr>
            <w:tcW w:w="6101" w:type="dxa"/>
            <w:tcBorders>
              <w:top w:val="single" w:sz="4" w:space="0" w:color="auto"/>
            </w:tcBorders>
            <w:shd w:val="clear" w:color="auto" w:fill="FFFFFF"/>
          </w:tcPr>
          <w:p w14:paraId="7E6C261C" w14:textId="77777777" w:rsidR="00EF2A32" w:rsidRPr="004566D0" w:rsidRDefault="00EF2A32" w:rsidP="003E7BD8">
            <w:pPr>
              <w:pStyle w:val="Inne0"/>
              <w:framePr w:w="7717" w:h="10660" w:wrap="none" w:vAnchor="page" w:hAnchor="page" w:x="336" w:y="738"/>
            </w:pPr>
            <w:r>
              <w:t>Nieprzestrzeganie instrukcji oznaczonych tym symbolem może stanowić zagrożenie dla osób.</w:t>
            </w:r>
          </w:p>
          <w:p w14:paraId="15FEF4EA" w14:textId="77777777" w:rsidR="00EF2A32" w:rsidRPr="004566D0" w:rsidRDefault="00EF2A32" w:rsidP="003E7BD8">
            <w:pPr>
              <w:pStyle w:val="Inne0"/>
              <w:framePr w:w="7717" w:h="10660" w:wrap="none" w:vAnchor="page" w:hAnchor="page" w:x="336" w:y="738"/>
            </w:pPr>
            <w:r>
              <w:t>Nieprzestrzeganie instrukcji oznaczonych tym symbolem może doprowadzić do uszkodzenia urządzenia.</w:t>
            </w:r>
          </w:p>
        </w:tc>
        <w:tc>
          <w:tcPr>
            <w:tcW w:w="106" w:type="dxa"/>
            <w:vMerge/>
            <w:tcBorders>
              <w:left w:val="single" w:sz="4" w:space="0" w:color="auto"/>
              <w:right w:val="single" w:sz="4" w:space="0" w:color="auto"/>
            </w:tcBorders>
            <w:shd w:val="clear" w:color="auto" w:fill="FFFFFF"/>
          </w:tcPr>
          <w:p w14:paraId="7106687B" w14:textId="77777777" w:rsidR="00EF2A32" w:rsidRPr="004566D0" w:rsidRDefault="00EF2A32" w:rsidP="003E7BD8">
            <w:pPr>
              <w:framePr w:w="7717" w:h="10660" w:wrap="none" w:vAnchor="page" w:hAnchor="page" w:x="336" w:y="738"/>
              <w:rPr>
                <w:rFonts w:ascii="Arial" w:hAnsi="Arial" w:cs="Arial"/>
              </w:rPr>
            </w:pPr>
          </w:p>
        </w:tc>
      </w:tr>
      <w:tr w:rsidR="00EF2A32" w:rsidRPr="004566D0" w14:paraId="32C7F348" w14:textId="77777777" w:rsidTr="003E7BD8">
        <w:trPr>
          <w:trHeight w:hRule="exact" w:val="605"/>
        </w:trPr>
        <w:tc>
          <w:tcPr>
            <w:tcW w:w="888" w:type="dxa"/>
            <w:vMerge/>
            <w:tcBorders>
              <w:left w:val="single" w:sz="4" w:space="0" w:color="auto"/>
            </w:tcBorders>
            <w:shd w:val="clear" w:color="auto" w:fill="FFFFFF"/>
          </w:tcPr>
          <w:p w14:paraId="2F842262" w14:textId="77777777" w:rsidR="00EF2A32" w:rsidRPr="004566D0" w:rsidRDefault="00EF2A32" w:rsidP="003E7BD8">
            <w:pPr>
              <w:framePr w:w="7717" w:h="10660" w:wrap="none" w:vAnchor="page" w:hAnchor="page" w:x="336" w:y="738"/>
              <w:rPr>
                <w:rFonts w:ascii="Arial" w:hAnsi="Arial" w:cs="Arial"/>
              </w:rPr>
            </w:pPr>
          </w:p>
        </w:tc>
        <w:tc>
          <w:tcPr>
            <w:tcW w:w="624" w:type="dxa"/>
            <w:tcBorders>
              <w:top w:val="single" w:sz="4" w:space="0" w:color="auto"/>
              <w:left w:val="single" w:sz="4" w:space="0" w:color="auto"/>
            </w:tcBorders>
            <w:shd w:val="clear" w:color="auto" w:fill="FFFFFF"/>
          </w:tcPr>
          <w:p w14:paraId="7B27E5C3" w14:textId="77777777" w:rsidR="00EF2A32" w:rsidRPr="004566D0" w:rsidRDefault="00EF2A32" w:rsidP="003E7BD8">
            <w:pPr>
              <w:framePr w:w="7717" w:h="10660" w:wrap="none" w:vAnchor="page" w:hAnchor="page" w:x="336" w:y="738"/>
              <w:jc w:val="center"/>
              <w:rPr>
                <w:rFonts w:ascii="Arial" w:hAnsi="Arial" w:cs="Arial"/>
                <w:sz w:val="2"/>
                <w:szCs w:val="2"/>
              </w:rPr>
            </w:pPr>
            <w:r>
              <w:rPr>
                <w:rFonts w:ascii="Arial" w:hAnsi="Arial"/>
                <w:noProof/>
                <w:sz w:val="2"/>
              </w:rPr>
              <w:drawing>
                <wp:inline distT="0" distB="0" distL="0" distR="0" wp14:anchorId="3ACAA2F2" wp14:editId="3E187815">
                  <wp:extent cx="316992" cy="320166"/>
                  <wp:effectExtent l="0" t="0" r="6985" b="381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a:srcRect l="10000" t="8331" r="10000" b="8331"/>
                          <a:stretch/>
                        </pic:blipFill>
                        <pic:spPr bwMode="auto">
                          <a:xfrm>
                            <a:off x="0" y="0"/>
                            <a:ext cx="316992" cy="320166"/>
                          </a:xfrm>
                          <a:prstGeom prst="rect">
                            <a:avLst/>
                          </a:prstGeom>
                          <a:ln>
                            <a:noFill/>
                          </a:ln>
                          <a:extLst>
                            <a:ext uri="{53640926-AAD7-44D8-BBD7-CCE9431645EC}">
                              <a14:shadowObscured xmlns:a14="http://schemas.microsoft.com/office/drawing/2010/main"/>
                            </a:ext>
                          </a:extLst>
                        </pic:spPr>
                      </pic:pic>
                    </a:graphicData>
                  </a:graphic>
                </wp:inline>
              </w:drawing>
            </w:r>
          </w:p>
        </w:tc>
        <w:tc>
          <w:tcPr>
            <w:tcW w:w="6101" w:type="dxa"/>
            <w:tcBorders>
              <w:top w:val="single" w:sz="4" w:space="0" w:color="auto"/>
            </w:tcBorders>
            <w:shd w:val="clear" w:color="auto" w:fill="FFFFFF"/>
          </w:tcPr>
          <w:p w14:paraId="44A653B7" w14:textId="77777777" w:rsidR="00EF2A32" w:rsidRPr="004566D0" w:rsidRDefault="00EF2A32" w:rsidP="003E7BD8">
            <w:pPr>
              <w:pStyle w:val="Inne0"/>
              <w:framePr w:w="7717" w:h="10660" w:wrap="none" w:vAnchor="page" w:hAnchor="page" w:x="336" w:y="738"/>
            </w:pPr>
            <w:r>
              <w:t>Pokazuje istniejące napięcie.</w:t>
            </w:r>
          </w:p>
          <w:p w14:paraId="3BE66048" w14:textId="77777777" w:rsidR="00EF2A32" w:rsidRPr="004566D0" w:rsidRDefault="00EF2A32" w:rsidP="003E7BD8">
            <w:pPr>
              <w:pStyle w:val="Inne0"/>
              <w:framePr w:w="7717" w:h="10660" w:wrap="none" w:vAnchor="page" w:hAnchor="page" w:x="336" w:y="738"/>
            </w:pPr>
            <w:r>
              <w:t>Nieprzestrzeganie instrukcji oznaczonych tym symbolem może doprowadzić do uszkodzenia urządzenia.</w:t>
            </w:r>
          </w:p>
        </w:tc>
        <w:tc>
          <w:tcPr>
            <w:tcW w:w="106" w:type="dxa"/>
            <w:vMerge/>
            <w:tcBorders>
              <w:left w:val="single" w:sz="4" w:space="0" w:color="auto"/>
              <w:right w:val="single" w:sz="4" w:space="0" w:color="auto"/>
            </w:tcBorders>
            <w:shd w:val="clear" w:color="auto" w:fill="FFFFFF"/>
          </w:tcPr>
          <w:p w14:paraId="10088AF8" w14:textId="77777777" w:rsidR="00EF2A32" w:rsidRPr="004566D0" w:rsidRDefault="00EF2A32" w:rsidP="003E7BD8">
            <w:pPr>
              <w:framePr w:w="7717" w:h="10660" w:wrap="none" w:vAnchor="page" w:hAnchor="page" w:x="336" w:y="738"/>
              <w:rPr>
                <w:rFonts w:ascii="Arial" w:hAnsi="Arial" w:cs="Arial"/>
              </w:rPr>
            </w:pPr>
          </w:p>
        </w:tc>
      </w:tr>
      <w:tr w:rsidR="00EF2A32" w:rsidRPr="004566D0" w14:paraId="25EBEA97" w14:textId="77777777" w:rsidTr="003E7BD8">
        <w:trPr>
          <w:trHeight w:hRule="exact" w:val="566"/>
        </w:trPr>
        <w:tc>
          <w:tcPr>
            <w:tcW w:w="888" w:type="dxa"/>
            <w:vMerge/>
            <w:tcBorders>
              <w:left w:val="single" w:sz="4" w:space="0" w:color="auto"/>
            </w:tcBorders>
            <w:shd w:val="clear" w:color="auto" w:fill="FFFFFF"/>
          </w:tcPr>
          <w:p w14:paraId="3BCCEAEC" w14:textId="77777777" w:rsidR="00EF2A32" w:rsidRPr="004566D0" w:rsidRDefault="00EF2A32" w:rsidP="003E7BD8">
            <w:pPr>
              <w:framePr w:w="7717" w:h="10660" w:wrap="none" w:vAnchor="page" w:hAnchor="page" w:x="336" w:y="738"/>
              <w:rPr>
                <w:rFonts w:ascii="Arial" w:hAnsi="Arial" w:cs="Arial"/>
              </w:rPr>
            </w:pPr>
          </w:p>
        </w:tc>
        <w:tc>
          <w:tcPr>
            <w:tcW w:w="624" w:type="dxa"/>
            <w:tcBorders>
              <w:top w:val="single" w:sz="4" w:space="0" w:color="auto"/>
              <w:left w:val="single" w:sz="4" w:space="0" w:color="auto"/>
            </w:tcBorders>
            <w:shd w:val="clear" w:color="auto" w:fill="FFFFFF"/>
          </w:tcPr>
          <w:p w14:paraId="3F5D2A70" w14:textId="77777777" w:rsidR="00EF2A32" w:rsidRPr="004566D0" w:rsidRDefault="00EF2A32" w:rsidP="003E7BD8">
            <w:pPr>
              <w:framePr w:w="7717" w:h="10660" w:wrap="none" w:vAnchor="page" w:hAnchor="page" w:x="336" w:y="738"/>
              <w:jc w:val="center"/>
              <w:rPr>
                <w:rFonts w:ascii="Arial" w:hAnsi="Arial" w:cs="Arial"/>
                <w:sz w:val="2"/>
                <w:szCs w:val="2"/>
              </w:rPr>
            </w:pPr>
            <w:r>
              <w:rPr>
                <w:rFonts w:ascii="Arial" w:hAnsi="Arial"/>
                <w:noProof/>
                <w:sz w:val="2"/>
              </w:rPr>
              <w:drawing>
                <wp:inline distT="0" distB="0" distL="0" distR="0" wp14:anchorId="676CD3FF" wp14:editId="5CAE6BB3">
                  <wp:extent cx="307848" cy="319786"/>
                  <wp:effectExtent l="0" t="0" r="0" b="4445"/>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4"/>
                          <a:srcRect l="11154" t="5512" r="11154" b="5512"/>
                          <a:stretch/>
                        </pic:blipFill>
                        <pic:spPr bwMode="auto">
                          <a:xfrm>
                            <a:off x="0" y="0"/>
                            <a:ext cx="307848" cy="319786"/>
                          </a:xfrm>
                          <a:prstGeom prst="rect">
                            <a:avLst/>
                          </a:prstGeom>
                          <a:ln>
                            <a:noFill/>
                          </a:ln>
                          <a:extLst>
                            <a:ext uri="{53640926-AAD7-44D8-BBD7-CCE9431645EC}">
                              <a14:shadowObscured xmlns:a14="http://schemas.microsoft.com/office/drawing/2010/main"/>
                            </a:ext>
                          </a:extLst>
                        </pic:spPr>
                      </pic:pic>
                    </a:graphicData>
                  </a:graphic>
                </wp:inline>
              </w:drawing>
            </w:r>
          </w:p>
        </w:tc>
        <w:tc>
          <w:tcPr>
            <w:tcW w:w="6101" w:type="dxa"/>
            <w:tcBorders>
              <w:top w:val="single" w:sz="4" w:space="0" w:color="auto"/>
            </w:tcBorders>
            <w:shd w:val="clear" w:color="auto" w:fill="FFFFFF"/>
          </w:tcPr>
          <w:p w14:paraId="7431E832" w14:textId="77777777" w:rsidR="00EF2A32" w:rsidRPr="004566D0" w:rsidRDefault="00EF2A32" w:rsidP="003E7BD8">
            <w:pPr>
              <w:pStyle w:val="Inne0"/>
              <w:framePr w:w="7717" w:h="10660" w:wrap="none" w:vAnchor="page" w:hAnchor="page" w:x="336" w:y="738"/>
            </w:pPr>
            <w:r>
              <w:t>Przeczytaj instrukcję obsługi</w:t>
            </w:r>
          </w:p>
        </w:tc>
        <w:tc>
          <w:tcPr>
            <w:tcW w:w="106" w:type="dxa"/>
            <w:vMerge/>
            <w:tcBorders>
              <w:left w:val="single" w:sz="4" w:space="0" w:color="auto"/>
              <w:right w:val="single" w:sz="4" w:space="0" w:color="auto"/>
            </w:tcBorders>
            <w:shd w:val="clear" w:color="auto" w:fill="FFFFFF"/>
          </w:tcPr>
          <w:p w14:paraId="39A5BA61" w14:textId="77777777" w:rsidR="00EF2A32" w:rsidRPr="004566D0" w:rsidRDefault="00EF2A32" w:rsidP="003E7BD8">
            <w:pPr>
              <w:framePr w:w="7717" w:h="10660" w:wrap="none" w:vAnchor="page" w:hAnchor="page" w:x="336" w:y="738"/>
              <w:rPr>
                <w:rFonts w:ascii="Arial" w:hAnsi="Arial" w:cs="Arial"/>
              </w:rPr>
            </w:pPr>
          </w:p>
        </w:tc>
      </w:tr>
      <w:tr w:rsidR="00EF2A32" w:rsidRPr="004566D0" w14:paraId="5073F19E" w14:textId="77777777" w:rsidTr="003E7BD8">
        <w:trPr>
          <w:trHeight w:hRule="exact" w:val="730"/>
        </w:trPr>
        <w:tc>
          <w:tcPr>
            <w:tcW w:w="888" w:type="dxa"/>
            <w:vMerge/>
            <w:tcBorders>
              <w:left w:val="single" w:sz="4" w:space="0" w:color="auto"/>
            </w:tcBorders>
            <w:shd w:val="clear" w:color="auto" w:fill="FFFFFF"/>
          </w:tcPr>
          <w:p w14:paraId="6693640B" w14:textId="77777777" w:rsidR="00EF2A32" w:rsidRPr="004566D0" w:rsidRDefault="00EF2A32" w:rsidP="003E7BD8">
            <w:pPr>
              <w:framePr w:w="7717" w:h="10660" w:wrap="none" w:vAnchor="page" w:hAnchor="page" w:x="336" w:y="738"/>
              <w:rPr>
                <w:rFonts w:ascii="Arial" w:hAnsi="Arial" w:cs="Arial"/>
              </w:rPr>
            </w:pPr>
          </w:p>
        </w:tc>
        <w:tc>
          <w:tcPr>
            <w:tcW w:w="624" w:type="dxa"/>
            <w:tcBorders>
              <w:top w:val="single" w:sz="4" w:space="0" w:color="auto"/>
              <w:left w:val="single" w:sz="4" w:space="0" w:color="auto"/>
              <w:bottom w:val="single" w:sz="4" w:space="0" w:color="auto"/>
            </w:tcBorders>
            <w:shd w:val="clear" w:color="auto" w:fill="FFFFFF"/>
          </w:tcPr>
          <w:p w14:paraId="3F71D4E2" w14:textId="77777777" w:rsidR="00EF2A32" w:rsidRPr="004566D0" w:rsidRDefault="00EF2A32" w:rsidP="003E7BD8">
            <w:pPr>
              <w:framePr w:w="7717" w:h="10660" w:wrap="none" w:vAnchor="page" w:hAnchor="page" w:x="336" w:y="738"/>
              <w:jc w:val="center"/>
              <w:rPr>
                <w:rFonts w:ascii="Arial" w:hAnsi="Arial" w:cs="Arial"/>
                <w:sz w:val="2"/>
                <w:szCs w:val="2"/>
              </w:rPr>
            </w:pPr>
            <w:r>
              <w:rPr>
                <w:rFonts w:ascii="Arial" w:hAnsi="Arial"/>
                <w:noProof/>
                <w:sz w:val="2"/>
              </w:rPr>
              <w:drawing>
                <wp:inline distT="0" distB="0" distL="0" distR="0" wp14:anchorId="101871E0" wp14:editId="07C0A2BA">
                  <wp:extent cx="307848" cy="393446"/>
                  <wp:effectExtent l="0" t="0" r="0" b="6985"/>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5"/>
                          <a:srcRect l="11154" t="7562" r="11154" b="7562"/>
                          <a:stretch/>
                        </pic:blipFill>
                        <pic:spPr bwMode="auto">
                          <a:xfrm>
                            <a:off x="0" y="0"/>
                            <a:ext cx="307848" cy="393446"/>
                          </a:xfrm>
                          <a:prstGeom prst="rect">
                            <a:avLst/>
                          </a:prstGeom>
                          <a:ln>
                            <a:noFill/>
                          </a:ln>
                          <a:extLst>
                            <a:ext uri="{53640926-AAD7-44D8-BBD7-CCE9431645EC}">
                              <a14:shadowObscured xmlns:a14="http://schemas.microsoft.com/office/drawing/2010/main"/>
                            </a:ext>
                          </a:extLst>
                        </pic:spPr>
                      </pic:pic>
                    </a:graphicData>
                  </a:graphic>
                </wp:inline>
              </w:drawing>
            </w:r>
          </w:p>
        </w:tc>
        <w:tc>
          <w:tcPr>
            <w:tcW w:w="6101" w:type="dxa"/>
            <w:tcBorders>
              <w:top w:val="single" w:sz="4" w:space="0" w:color="auto"/>
              <w:bottom w:val="single" w:sz="4" w:space="0" w:color="auto"/>
            </w:tcBorders>
            <w:shd w:val="clear" w:color="auto" w:fill="FFFFFF"/>
          </w:tcPr>
          <w:p w14:paraId="0D00C89B" w14:textId="77777777" w:rsidR="00EF2A32" w:rsidRPr="004566D0" w:rsidRDefault="00EF2A32" w:rsidP="003E7BD8">
            <w:pPr>
              <w:pStyle w:val="Inne0"/>
              <w:framePr w:w="7717" w:h="10660" w:wrap="none" w:vAnchor="page" w:hAnchor="page" w:x="336" w:y="738"/>
            </w:pPr>
            <w:r>
              <w:t>Sprzęt elektryczny lub elektroniczny, który jest uszkodzony i/lub wymaga utylizacji, należy oddać w przewidzianych do tego celu punktach recyklingu.</w:t>
            </w:r>
          </w:p>
        </w:tc>
        <w:tc>
          <w:tcPr>
            <w:tcW w:w="106" w:type="dxa"/>
            <w:vMerge/>
            <w:tcBorders>
              <w:left w:val="single" w:sz="4" w:space="0" w:color="auto"/>
              <w:right w:val="single" w:sz="4" w:space="0" w:color="auto"/>
            </w:tcBorders>
            <w:shd w:val="clear" w:color="auto" w:fill="FFFFFF"/>
          </w:tcPr>
          <w:p w14:paraId="721CA85D" w14:textId="77777777" w:rsidR="00EF2A32" w:rsidRPr="004566D0" w:rsidRDefault="00EF2A32" w:rsidP="003E7BD8">
            <w:pPr>
              <w:framePr w:w="7717" w:h="10660" w:wrap="none" w:vAnchor="page" w:hAnchor="page" w:x="336" w:y="738"/>
              <w:rPr>
                <w:rFonts w:ascii="Arial" w:hAnsi="Arial" w:cs="Arial"/>
              </w:rPr>
            </w:pPr>
          </w:p>
        </w:tc>
      </w:tr>
      <w:tr w:rsidR="00EF2A32" w:rsidRPr="004566D0" w14:paraId="785FA28D" w14:textId="77777777" w:rsidTr="003E7BD8">
        <w:trPr>
          <w:trHeight w:hRule="exact" w:val="106"/>
        </w:trPr>
        <w:tc>
          <w:tcPr>
            <w:tcW w:w="7719" w:type="dxa"/>
            <w:gridSpan w:val="4"/>
            <w:tcBorders>
              <w:left w:val="single" w:sz="4" w:space="0" w:color="auto"/>
              <w:bottom w:val="single" w:sz="4" w:space="0" w:color="auto"/>
              <w:right w:val="single" w:sz="4" w:space="0" w:color="auto"/>
            </w:tcBorders>
            <w:shd w:val="clear" w:color="auto" w:fill="FFFFFF"/>
          </w:tcPr>
          <w:p w14:paraId="0B0921BA" w14:textId="77777777" w:rsidR="00EF2A32" w:rsidRPr="004566D0" w:rsidRDefault="00EF2A32" w:rsidP="003E7BD8">
            <w:pPr>
              <w:framePr w:w="7717" w:h="10660" w:wrap="none" w:vAnchor="page" w:hAnchor="page" w:x="336" w:y="738"/>
              <w:rPr>
                <w:rFonts w:ascii="Arial" w:hAnsi="Arial" w:cs="Arial"/>
                <w:sz w:val="10"/>
                <w:szCs w:val="10"/>
              </w:rPr>
            </w:pPr>
          </w:p>
        </w:tc>
      </w:tr>
    </w:tbl>
    <w:p w14:paraId="0119AD5E" w14:textId="77777777" w:rsidR="00EF2A32" w:rsidRPr="004566D0" w:rsidRDefault="00EF2A32" w:rsidP="00EF2A32">
      <w:pPr>
        <w:rPr>
          <w:rFonts w:ascii="Arial" w:hAnsi="Arial" w:cs="Arial"/>
        </w:rPr>
        <w:sectPr w:rsidR="00EF2A32" w:rsidRPr="004566D0" w:rsidSect="004511A0">
          <w:headerReference w:type="default" r:id="rId16"/>
          <w:footerReference w:type="default" r:id="rId17"/>
          <w:pgSz w:w="8391" w:h="11909"/>
          <w:pgMar w:top="360" w:right="360" w:bottom="360" w:left="360" w:header="0" w:footer="3" w:gutter="0"/>
          <w:cols w:space="720"/>
          <w:noEndnote/>
          <w:docGrid w:linePitch="360"/>
        </w:sectPr>
      </w:pPr>
    </w:p>
    <w:p w14:paraId="511CADCA" w14:textId="77777777" w:rsidR="00EF2A32" w:rsidRPr="004566D0" w:rsidRDefault="00EF2A32" w:rsidP="00EF2A32">
      <w:pPr>
        <w:rPr>
          <w:rFonts w:ascii="Arial" w:hAnsi="Arial" w:cs="Arial"/>
        </w:rPr>
      </w:pPr>
    </w:p>
    <w:tbl>
      <w:tblPr>
        <w:tblOverlap w:val="never"/>
        <w:tblW w:w="7718" w:type="dxa"/>
        <w:tblLayout w:type="fixed"/>
        <w:tblCellMar>
          <w:left w:w="10" w:type="dxa"/>
          <w:right w:w="10" w:type="dxa"/>
        </w:tblCellMar>
        <w:tblLook w:val="04A0" w:firstRow="1" w:lastRow="0" w:firstColumn="1" w:lastColumn="0" w:noHBand="0" w:noVBand="1"/>
      </w:tblPr>
      <w:tblGrid>
        <w:gridCol w:w="864"/>
        <w:gridCol w:w="6854"/>
      </w:tblGrid>
      <w:tr w:rsidR="00EF2A32" w:rsidRPr="004566D0" w14:paraId="45D61693" w14:textId="77777777" w:rsidTr="006476EB">
        <w:trPr>
          <w:trHeight w:hRule="exact" w:val="1738"/>
        </w:trPr>
        <w:tc>
          <w:tcPr>
            <w:tcW w:w="864" w:type="dxa"/>
            <w:tcBorders>
              <w:top w:val="single" w:sz="4" w:space="0" w:color="auto"/>
              <w:left w:val="single" w:sz="4" w:space="0" w:color="auto"/>
            </w:tcBorders>
            <w:shd w:val="clear" w:color="auto" w:fill="FFFFFF"/>
          </w:tcPr>
          <w:p w14:paraId="4DBC09AC" w14:textId="77777777" w:rsidR="00EF2A32" w:rsidRPr="004566D0" w:rsidRDefault="00EF2A32" w:rsidP="006476EB">
            <w:pPr>
              <w:framePr w:w="7717" w:h="9923" w:wrap="none" w:vAnchor="page" w:hAnchor="page" w:x="336" w:y="738"/>
              <w:rPr>
                <w:rFonts w:ascii="Arial" w:hAnsi="Arial" w:cs="Arial"/>
                <w:sz w:val="2"/>
                <w:szCs w:val="2"/>
              </w:rPr>
            </w:pPr>
            <w:r>
              <w:rPr>
                <w:rFonts w:ascii="Arial" w:hAnsi="Arial"/>
                <w:noProof/>
                <w:sz w:val="2"/>
              </w:rPr>
              <w:drawing>
                <wp:inline distT="0" distB="0" distL="0" distR="0" wp14:anchorId="580DBA38" wp14:editId="3E86A56A">
                  <wp:extent cx="499872" cy="1051814"/>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8"/>
                          <a:srcRect l="4444" t="2347" r="4444" b="2347"/>
                          <a:stretch/>
                        </pic:blipFill>
                        <pic:spPr bwMode="auto">
                          <a:xfrm>
                            <a:off x="0" y="0"/>
                            <a:ext cx="499872" cy="1051814"/>
                          </a:xfrm>
                          <a:prstGeom prst="rect">
                            <a:avLst/>
                          </a:prstGeom>
                          <a:ln>
                            <a:noFill/>
                          </a:ln>
                          <a:extLst>
                            <a:ext uri="{53640926-AAD7-44D8-BBD7-CCE9431645EC}">
                              <a14:shadowObscured xmlns:a14="http://schemas.microsoft.com/office/drawing/2010/main"/>
                            </a:ext>
                          </a:extLst>
                        </pic:spPr>
                      </pic:pic>
                    </a:graphicData>
                  </a:graphic>
                </wp:inline>
              </w:drawing>
            </w:r>
          </w:p>
        </w:tc>
        <w:tc>
          <w:tcPr>
            <w:tcW w:w="6854" w:type="dxa"/>
            <w:tcBorders>
              <w:top w:val="single" w:sz="4" w:space="0" w:color="auto"/>
              <w:right w:val="single" w:sz="4" w:space="0" w:color="auto"/>
            </w:tcBorders>
            <w:shd w:val="clear" w:color="auto" w:fill="FFFFFF"/>
          </w:tcPr>
          <w:p w14:paraId="41CBE327" w14:textId="77777777" w:rsidR="00EF2A32" w:rsidRPr="004566D0" w:rsidRDefault="00EF2A32" w:rsidP="006476EB">
            <w:pPr>
              <w:pStyle w:val="Inne0"/>
              <w:framePr w:w="7717" w:h="9923" w:wrap="none" w:vAnchor="page" w:hAnchor="page" w:x="336" w:y="738"/>
              <w:rPr>
                <w:sz w:val="22"/>
                <w:szCs w:val="22"/>
              </w:rPr>
            </w:pPr>
            <w:r>
              <w:rPr>
                <w:sz w:val="22"/>
              </w:rPr>
              <w:t>Urządzenie może być używane przez dzieci w wieku od 8 lat wzwyż oraz osoby o ograniczonych zdolnościach fizycznych, sensorycznych lub umysłowych, lub osoby nie posiadające doświadczenia i wiedzy, jeżeli otrzymały one nadzór lub instruktaż dotyczący bezpiecznego użytkowania urządzenia i rozumieją związane z tym zagrożenia.</w:t>
            </w:r>
          </w:p>
        </w:tc>
      </w:tr>
      <w:tr w:rsidR="00EF2A32" w:rsidRPr="004566D0" w14:paraId="3CB686C2" w14:textId="77777777" w:rsidTr="006476EB">
        <w:trPr>
          <w:trHeight w:hRule="exact" w:val="1190"/>
        </w:trPr>
        <w:tc>
          <w:tcPr>
            <w:tcW w:w="864" w:type="dxa"/>
            <w:tcBorders>
              <w:top w:val="single" w:sz="4" w:space="0" w:color="auto"/>
              <w:left w:val="single" w:sz="4" w:space="0" w:color="auto"/>
            </w:tcBorders>
            <w:shd w:val="clear" w:color="auto" w:fill="FFFFFF"/>
          </w:tcPr>
          <w:p w14:paraId="412CE336" w14:textId="77777777" w:rsidR="00EF2A32" w:rsidRPr="004566D0" w:rsidRDefault="00EF2A32" w:rsidP="006476EB">
            <w:pPr>
              <w:framePr w:w="7717" w:h="9923" w:wrap="none" w:vAnchor="page" w:hAnchor="page" w:x="336" w:y="738"/>
              <w:rPr>
                <w:rFonts w:ascii="Arial" w:hAnsi="Arial" w:cs="Arial"/>
                <w:sz w:val="2"/>
                <w:szCs w:val="2"/>
              </w:rPr>
            </w:pPr>
            <w:r>
              <w:rPr>
                <w:rFonts w:ascii="Arial" w:hAnsi="Arial"/>
                <w:noProof/>
                <w:sz w:val="2"/>
              </w:rPr>
              <w:drawing>
                <wp:inline distT="0" distB="0" distL="0" distR="0" wp14:anchorId="240A0D65" wp14:editId="39B43D5C">
                  <wp:extent cx="502920" cy="700786"/>
                  <wp:effectExtent l="0" t="0" r="0" b="4445"/>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9"/>
                          <a:srcRect l="4167" t="3630" r="4167" b="3630"/>
                          <a:stretch/>
                        </pic:blipFill>
                        <pic:spPr bwMode="auto">
                          <a:xfrm>
                            <a:off x="0" y="0"/>
                            <a:ext cx="502920" cy="700786"/>
                          </a:xfrm>
                          <a:prstGeom prst="rect">
                            <a:avLst/>
                          </a:prstGeom>
                          <a:ln>
                            <a:noFill/>
                          </a:ln>
                          <a:extLst>
                            <a:ext uri="{53640926-AAD7-44D8-BBD7-CCE9431645EC}">
                              <a14:shadowObscured xmlns:a14="http://schemas.microsoft.com/office/drawing/2010/main"/>
                            </a:ext>
                          </a:extLst>
                        </pic:spPr>
                      </pic:pic>
                    </a:graphicData>
                  </a:graphic>
                </wp:inline>
              </w:drawing>
            </w:r>
          </w:p>
        </w:tc>
        <w:tc>
          <w:tcPr>
            <w:tcW w:w="6854" w:type="dxa"/>
            <w:tcBorders>
              <w:top w:val="single" w:sz="4" w:space="0" w:color="auto"/>
              <w:right w:val="single" w:sz="4" w:space="0" w:color="auto"/>
            </w:tcBorders>
            <w:shd w:val="clear" w:color="auto" w:fill="FFFFFF"/>
          </w:tcPr>
          <w:p w14:paraId="72157857" w14:textId="77777777" w:rsidR="00EF2A32" w:rsidRPr="004566D0" w:rsidRDefault="00EF2A32" w:rsidP="006476EB">
            <w:pPr>
              <w:pStyle w:val="Inne0"/>
              <w:framePr w:w="7717" w:h="9923" w:wrap="none" w:vAnchor="page" w:hAnchor="page" w:x="336" w:y="738"/>
              <w:rPr>
                <w:sz w:val="22"/>
                <w:szCs w:val="22"/>
              </w:rPr>
            </w:pPr>
            <w:r>
              <w:rPr>
                <w:sz w:val="22"/>
              </w:rPr>
              <w:t>Dzieci muszą być nadzorowane, aby nie mogły bawić się urządzeniem. Czyszczenie i konserwacja przez użytkownika nie mogą być wykonywane przez dzieci bez nadzoru.</w:t>
            </w:r>
          </w:p>
        </w:tc>
      </w:tr>
      <w:tr w:rsidR="00EF2A32" w:rsidRPr="004566D0" w14:paraId="7BB4D739" w14:textId="77777777" w:rsidTr="006476EB">
        <w:trPr>
          <w:trHeight w:hRule="exact" w:val="912"/>
        </w:trPr>
        <w:tc>
          <w:tcPr>
            <w:tcW w:w="864" w:type="dxa"/>
            <w:tcBorders>
              <w:top w:val="single" w:sz="4" w:space="0" w:color="auto"/>
              <w:left w:val="single" w:sz="4" w:space="0" w:color="auto"/>
            </w:tcBorders>
            <w:shd w:val="clear" w:color="auto" w:fill="FFFFFF"/>
          </w:tcPr>
          <w:p w14:paraId="415CA2B5" w14:textId="77777777" w:rsidR="00EF2A32" w:rsidRPr="004566D0" w:rsidRDefault="00EF2A32" w:rsidP="006476EB">
            <w:pPr>
              <w:framePr w:w="7717" w:h="9923" w:wrap="none" w:vAnchor="page" w:hAnchor="page" w:x="336" w:y="738"/>
              <w:rPr>
                <w:rFonts w:ascii="Arial" w:hAnsi="Arial" w:cs="Arial"/>
                <w:sz w:val="2"/>
                <w:szCs w:val="2"/>
              </w:rPr>
            </w:pPr>
            <w:r>
              <w:rPr>
                <w:rFonts w:ascii="Arial" w:hAnsi="Arial"/>
                <w:noProof/>
                <w:sz w:val="2"/>
              </w:rPr>
              <w:drawing>
                <wp:inline distT="0" distB="0" distL="0" distR="0" wp14:anchorId="03767382" wp14:editId="7A3C7279">
                  <wp:extent cx="496824" cy="524256"/>
                  <wp:effectExtent l="0" t="0" r="0" b="9525"/>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0"/>
                          <a:srcRect l="4722" t="4737" r="4722" b="4737"/>
                          <a:stretch/>
                        </pic:blipFill>
                        <pic:spPr bwMode="auto">
                          <a:xfrm>
                            <a:off x="0" y="0"/>
                            <a:ext cx="496824" cy="524256"/>
                          </a:xfrm>
                          <a:prstGeom prst="rect">
                            <a:avLst/>
                          </a:prstGeom>
                          <a:ln>
                            <a:noFill/>
                          </a:ln>
                          <a:extLst>
                            <a:ext uri="{53640926-AAD7-44D8-BBD7-CCE9431645EC}">
                              <a14:shadowObscured xmlns:a14="http://schemas.microsoft.com/office/drawing/2010/main"/>
                            </a:ext>
                          </a:extLst>
                        </pic:spPr>
                      </pic:pic>
                    </a:graphicData>
                  </a:graphic>
                </wp:inline>
              </w:drawing>
            </w:r>
          </w:p>
        </w:tc>
        <w:tc>
          <w:tcPr>
            <w:tcW w:w="6854" w:type="dxa"/>
            <w:tcBorders>
              <w:top w:val="single" w:sz="4" w:space="0" w:color="auto"/>
              <w:right w:val="single" w:sz="4" w:space="0" w:color="auto"/>
            </w:tcBorders>
            <w:shd w:val="clear" w:color="auto" w:fill="FFFFFF"/>
          </w:tcPr>
          <w:p w14:paraId="03802F6B" w14:textId="77777777" w:rsidR="00E37E63" w:rsidRPr="004566D0" w:rsidRDefault="00EF2A32" w:rsidP="006476EB">
            <w:pPr>
              <w:pStyle w:val="Inne0"/>
              <w:framePr w:w="7717" w:h="9923" w:wrap="none" w:vAnchor="page" w:hAnchor="page" w:x="336" w:y="738"/>
              <w:rPr>
                <w:b/>
                <w:bCs/>
                <w:sz w:val="22"/>
                <w:szCs w:val="22"/>
              </w:rPr>
            </w:pPr>
            <w:r>
              <w:rPr>
                <w:b/>
                <w:sz w:val="22"/>
              </w:rPr>
              <w:t xml:space="preserve">Zdecydowanie trzeba używać grupy bezpieczeństwa! </w:t>
            </w:r>
          </w:p>
          <w:p w14:paraId="19DAD89E" w14:textId="29B44322" w:rsidR="00EF2A32" w:rsidRPr="004566D0" w:rsidRDefault="00EF2A32" w:rsidP="006476EB">
            <w:pPr>
              <w:pStyle w:val="Inne0"/>
              <w:framePr w:w="7717" w:h="9923" w:wrap="none" w:vAnchor="page" w:hAnchor="page" w:x="336" w:y="738"/>
              <w:rPr>
                <w:b/>
                <w:bCs/>
                <w:sz w:val="22"/>
                <w:szCs w:val="22"/>
              </w:rPr>
            </w:pPr>
            <w:r>
              <w:rPr>
                <w:b/>
                <w:sz w:val="22"/>
              </w:rPr>
              <w:t>Urządzenia są odporne na ciśnienie!</w:t>
            </w:r>
          </w:p>
        </w:tc>
      </w:tr>
      <w:tr w:rsidR="006476EB" w:rsidRPr="00525739" w14:paraId="0E94DA77" w14:textId="77777777" w:rsidTr="00011E95">
        <w:trPr>
          <w:trHeight w:val="3264"/>
        </w:trPr>
        <w:tc>
          <w:tcPr>
            <w:tcW w:w="864" w:type="dxa"/>
            <w:tcBorders>
              <w:top w:val="single" w:sz="4" w:space="0" w:color="auto"/>
              <w:left w:val="single" w:sz="4" w:space="0" w:color="auto"/>
            </w:tcBorders>
            <w:shd w:val="clear" w:color="auto" w:fill="FFFFFF"/>
          </w:tcPr>
          <w:p w14:paraId="63B19DE4" w14:textId="77777777" w:rsidR="006476EB" w:rsidRPr="004566D0" w:rsidRDefault="006476EB" w:rsidP="006476EB">
            <w:pPr>
              <w:framePr w:w="7717" w:h="9923" w:wrap="none" w:vAnchor="page" w:hAnchor="page" w:x="336" w:y="738"/>
              <w:rPr>
                <w:rFonts w:ascii="Arial" w:hAnsi="Arial" w:cs="Arial"/>
                <w:sz w:val="2"/>
                <w:szCs w:val="2"/>
              </w:rPr>
            </w:pPr>
            <w:r>
              <w:rPr>
                <w:rFonts w:ascii="Arial" w:hAnsi="Arial"/>
                <w:noProof/>
                <w:sz w:val="2"/>
              </w:rPr>
              <w:drawing>
                <wp:inline distT="0" distB="0" distL="0" distR="0" wp14:anchorId="351AE5FC" wp14:editId="117CCF16">
                  <wp:extent cx="469392" cy="1709928"/>
                  <wp:effectExtent l="0" t="0" r="6985" b="508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1"/>
                          <a:srcRect l="7222" t="1218" r="7222" b="1218"/>
                          <a:stretch/>
                        </pic:blipFill>
                        <pic:spPr bwMode="auto">
                          <a:xfrm>
                            <a:off x="0" y="0"/>
                            <a:ext cx="469392" cy="1709928"/>
                          </a:xfrm>
                          <a:prstGeom prst="rect">
                            <a:avLst/>
                          </a:prstGeom>
                          <a:ln>
                            <a:noFill/>
                          </a:ln>
                          <a:extLst>
                            <a:ext uri="{53640926-AAD7-44D8-BBD7-CCE9431645EC}">
                              <a14:shadowObscured xmlns:a14="http://schemas.microsoft.com/office/drawing/2010/main"/>
                            </a:ext>
                          </a:extLst>
                        </pic:spPr>
                      </pic:pic>
                    </a:graphicData>
                  </a:graphic>
                </wp:inline>
              </w:drawing>
            </w:r>
          </w:p>
        </w:tc>
        <w:tc>
          <w:tcPr>
            <w:tcW w:w="6854" w:type="dxa"/>
            <w:tcBorders>
              <w:top w:val="single" w:sz="4" w:space="0" w:color="auto"/>
              <w:left w:val="single" w:sz="4" w:space="0" w:color="auto"/>
              <w:right w:val="single" w:sz="4" w:space="0" w:color="auto"/>
            </w:tcBorders>
            <w:shd w:val="clear" w:color="auto" w:fill="FFFFFF"/>
          </w:tcPr>
          <w:p w14:paraId="30031B28" w14:textId="77777777" w:rsidR="006476EB" w:rsidRPr="004566D0" w:rsidRDefault="006476EB" w:rsidP="006476EB">
            <w:pPr>
              <w:pStyle w:val="Inne0"/>
              <w:framePr w:w="7717" w:h="9923" w:wrap="none" w:vAnchor="page" w:hAnchor="page" w:x="336" w:y="738"/>
              <w:rPr>
                <w:b/>
                <w:bCs/>
                <w:sz w:val="24"/>
                <w:szCs w:val="24"/>
              </w:rPr>
            </w:pPr>
            <w:r>
              <w:rPr>
                <w:b/>
                <w:sz w:val="24"/>
              </w:rPr>
              <w:t>Deklaracja zgodności</w:t>
            </w:r>
          </w:p>
          <w:p w14:paraId="02359385" w14:textId="77777777" w:rsidR="006476EB" w:rsidRPr="004566D0" w:rsidRDefault="006476EB" w:rsidP="006476EB">
            <w:pPr>
              <w:pStyle w:val="Inne0"/>
              <w:framePr w:w="7717" w:h="9923" w:wrap="none" w:vAnchor="page" w:hAnchor="page" w:x="336" w:y="738"/>
            </w:pPr>
            <w:r>
              <w:t xml:space="preserve">Firma </w:t>
            </w:r>
            <w:proofErr w:type="spellStart"/>
            <w:r>
              <w:t>Wahlbach</w:t>
            </w:r>
            <w:proofErr w:type="spellEnd"/>
            <w:r>
              <w:t xml:space="preserve"> oświadcza niniejszym, że urządzenie jest zgodne z poniższymi wytycznymi:</w:t>
            </w:r>
          </w:p>
          <w:p w14:paraId="5C68FB74" w14:textId="77777777" w:rsidR="006476EB" w:rsidRPr="004566D0" w:rsidRDefault="006476EB" w:rsidP="006476EB">
            <w:pPr>
              <w:pStyle w:val="Inne0"/>
              <w:framePr w:w="7717" w:h="9923" w:wrap="none" w:vAnchor="page" w:hAnchor="page" w:x="336" w:y="738"/>
              <w:numPr>
                <w:ilvl w:val="0"/>
                <w:numId w:val="1"/>
              </w:numPr>
              <w:tabs>
                <w:tab w:val="left" w:pos="256"/>
              </w:tabs>
              <w:ind w:left="256" w:hanging="256"/>
            </w:pPr>
            <w:r>
              <w:t>2006/95/WE Dyrektywa niskonapięciowa</w:t>
            </w:r>
          </w:p>
          <w:p w14:paraId="42837C71" w14:textId="77777777" w:rsidR="006476EB" w:rsidRPr="004566D0" w:rsidRDefault="006476EB" w:rsidP="006476EB">
            <w:pPr>
              <w:pStyle w:val="Inne0"/>
              <w:framePr w:w="7717" w:h="9923" w:wrap="none" w:vAnchor="page" w:hAnchor="page" w:x="336" w:y="738"/>
              <w:numPr>
                <w:ilvl w:val="0"/>
                <w:numId w:val="1"/>
              </w:numPr>
              <w:tabs>
                <w:tab w:val="left" w:pos="256"/>
              </w:tabs>
              <w:ind w:left="256" w:hanging="256"/>
            </w:pPr>
            <w:r>
              <w:t>2004/108/WE Dyrektywa o kompatybilności elektromagnetycznej (EMC)</w:t>
            </w:r>
          </w:p>
          <w:p w14:paraId="4949C9BA" w14:textId="77777777" w:rsidR="006476EB" w:rsidRPr="004566D0" w:rsidRDefault="006476EB" w:rsidP="006476EB">
            <w:pPr>
              <w:pStyle w:val="Inne0"/>
              <w:framePr w:w="7717" w:h="9923" w:wrap="none" w:vAnchor="page" w:hAnchor="page" w:x="336" w:y="738"/>
              <w:numPr>
                <w:ilvl w:val="0"/>
                <w:numId w:val="1"/>
              </w:numPr>
              <w:tabs>
                <w:tab w:val="left" w:pos="256"/>
              </w:tabs>
              <w:ind w:left="256" w:hanging="256"/>
            </w:pPr>
            <w:r>
              <w:t>2011/65/WE (</w:t>
            </w:r>
            <w:proofErr w:type="spellStart"/>
            <w:r>
              <w:t>RoHS</w:t>
            </w:r>
            <w:proofErr w:type="spellEnd"/>
            <w:r>
              <w:t xml:space="preserve"> II)</w:t>
            </w:r>
          </w:p>
          <w:p w14:paraId="2ECCB3C5" w14:textId="77777777" w:rsidR="006476EB" w:rsidRPr="004566D0" w:rsidRDefault="006476EB" w:rsidP="006476EB">
            <w:pPr>
              <w:pStyle w:val="Inne0"/>
              <w:framePr w:w="7717" w:h="9923" w:wrap="none" w:vAnchor="page" w:hAnchor="page" w:x="336" w:y="738"/>
              <w:numPr>
                <w:ilvl w:val="0"/>
                <w:numId w:val="1"/>
              </w:numPr>
              <w:tabs>
                <w:tab w:val="left" w:pos="256"/>
              </w:tabs>
              <w:ind w:left="256" w:hanging="256"/>
            </w:pPr>
            <w:r>
              <w:t xml:space="preserve">2009/125/EC </w:t>
            </w:r>
            <w:proofErr w:type="spellStart"/>
            <w:r>
              <w:t>Ecodesign</w:t>
            </w:r>
            <w:proofErr w:type="spellEnd"/>
          </w:p>
          <w:p w14:paraId="7E19662D" w14:textId="77777777" w:rsidR="006476EB" w:rsidRPr="004566D0" w:rsidRDefault="006476EB" w:rsidP="006476EB">
            <w:pPr>
              <w:pStyle w:val="Inne0"/>
              <w:framePr w:w="7717" w:h="9923" w:wrap="none" w:vAnchor="page" w:hAnchor="page" w:x="336" w:y="738"/>
            </w:pPr>
            <w:r>
              <w:t>Urządzenie spełnia również następujące zharmonizowane normy UE:</w:t>
            </w:r>
          </w:p>
          <w:p w14:paraId="2F71D5D8" w14:textId="77777777" w:rsidR="006476EB" w:rsidRPr="004566D0" w:rsidRDefault="006476EB" w:rsidP="006476EB">
            <w:pPr>
              <w:pStyle w:val="Inne0"/>
              <w:framePr w:w="7717" w:h="9923" w:wrap="none" w:vAnchor="page" w:hAnchor="page" w:x="336" w:y="738"/>
              <w:numPr>
                <w:ilvl w:val="0"/>
                <w:numId w:val="1"/>
              </w:numPr>
              <w:tabs>
                <w:tab w:val="left" w:pos="256"/>
              </w:tabs>
              <w:ind w:left="256" w:hanging="256"/>
            </w:pPr>
            <w:r>
              <w:t>EN 60335-1:2012+A11:2012</w:t>
            </w:r>
          </w:p>
          <w:p w14:paraId="3D257EEF" w14:textId="77777777" w:rsidR="006476EB" w:rsidRPr="004566D0" w:rsidRDefault="006476EB" w:rsidP="006476EB">
            <w:pPr>
              <w:pStyle w:val="Inne0"/>
              <w:framePr w:w="7717" w:h="9923" w:wrap="none" w:vAnchor="page" w:hAnchor="page" w:x="336" w:y="738"/>
              <w:numPr>
                <w:ilvl w:val="0"/>
                <w:numId w:val="1"/>
              </w:numPr>
              <w:tabs>
                <w:tab w:val="left" w:pos="256"/>
              </w:tabs>
              <w:ind w:left="256" w:hanging="256"/>
            </w:pPr>
            <w:r>
              <w:t>EN 60335-2-21:2003+A1:2005+A2:2008</w:t>
            </w:r>
          </w:p>
          <w:p w14:paraId="62836AE4" w14:textId="1A9EC3B0" w:rsidR="006476EB" w:rsidRPr="004566D0" w:rsidRDefault="006476EB" w:rsidP="006476EB">
            <w:pPr>
              <w:pStyle w:val="Inne0"/>
              <w:framePr w:w="7717" w:h="9923" w:wrap="none" w:vAnchor="page" w:hAnchor="page" w:x="336" w:y="738"/>
              <w:numPr>
                <w:ilvl w:val="0"/>
                <w:numId w:val="1"/>
              </w:numPr>
              <w:tabs>
                <w:tab w:val="left" w:pos="256"/>
                <w:tab w:val="left" w:pos="586"/>
              </w:tabs>
              <w:ind w:left="256" w:hanging="256"/>
            </w:pPr>
            <w:r>
              <w:t>EN 62233:2008</w:t>
            </w:r>
          </w:p>
          <w:p w14:paraId="66A8A563" w14:textId="61201AC3" w:rsidR="006476EB" w:rsidRPr="004566D0" w:rsidRDefault="006476EB" w:rsidP="006476EB">
            <w:pPr>
              <w:pStyle w:val="Inne0"/>
              <w:framePr w:w="7717" w:h="9923" w:wrap="none" w:vAnchor="page" w:hAnchor="page" w:x="336" w:y="738"/>
              <w:numPr>
                <w:ilvl w:val="0"/>
                <w:numId w:val="1"/>
              </w:numPr>
              <w:tabs>
                <w:tab w:val="left" w:pos="256"/>
                <w:tab w:val="left" w:pos="586"/>
              </w:tabs>
              <w:ind w:left="256" w:hanging="256"/>
            </w:pPr>
            <w:r>
              <w:t>EN 55014-1:2006+A1:2009+A2:2011</w:t>
            </w:r>
          </w:p>
          <w:p w14:paraId="6EDDAAC4" w14:textId="14BE0AA9" w:rsidR="006476EB" w:rsidRPr="004566D0" w:rsidRDefault="006476EB" w:rsidP="006476EB">
            <w:pPr>
              <w:pStyle w:val="Inne0"/>
              <w:framePr w:w="7717" w:h="9923" w:wrap="none" w:vAnchor="page" w:hAnchor="page" w:x="336" w:y="738"/>
              <w:numPr>
                <w:ilvl w:val="0"/>
                <w:numId w:val="1"/>
              </w:numPr>
              <w:tabs>
                <w:tab w:val="left" w:pos="256"/>
                <w:tab w:val="left" w:pos="586"/>
              </w:tabs>
              <w:ind w:left="256" w:hanging="256"/>
            </w:pPr>
            <w:r>
              <w:t>EN 55014-2:1997+A1:2001+A2:2008</w:t>
            </w:r>
          </w:p>
          <w:p w14:paraId="48ED1F4F" w14:textId="2A77394E" w:rsidR="006476EB" w:rsidRPr="004566D0" w:rsidRDefault="006476EB" w:rsidP="006476EB">
            <w:pPr>
              <w:pStyle w:val="Inne0"/>
              <w:framePr w:w="7717" w:h="9923" w:wrap="none" w:vAnchor="page" w:hAnchor="page" w:x="336" w:y="738"/>
              <w:numPr>
                <w:ilvl w:val="0"/>
                <w:numId w:val="1"/>
              </w:numPr>
              <w:tabs>
                <w:tab w:val="left" w:pos="256"/>
                <w:tab w:val="left" w:pos="586"/>
              </w:tabs>
              <w:ind w:left="256" w:hanging="256"/>
            </w:pPr>
            <w:r>
              <w:t>EN 61000-3-2:2014</w:t>
            </w:r>
          </w:p>
          <w:p w14:paraId="08996667" w14:textId="787E51CC" w:rsidR="006476EB" w:rsidRPr="004566D0" w:rsidRDefault="006476EB" w:rsidP="006476EB">
            <w:pPr>
              <w:pStyle w:val="Inne0"/>
              <w:framePr w:w="7717" w:h="9923" w:wrap="none" w:vAnchor="page" w:hAnchor="page" w:x="336" w:y="738"/>
              <w:numPr>
                <w:ilvl w:val="0"/>
                <w:numId w:val="1"/>
              </w:numPr>
              <w:tabs>
                <w:tab w:val="left" w:pos="256"/>
                <w:tab w:val="left" w:pos="586"/>
              </w:tabs>
              <w:ind w:left="256" w:hanging="256"/>
            </w:pPr>
            <w:r>
              <w:t>EN 61000-3-3:2013</w:t>
            </w:r>
          </w:p>
          <w:p w14:paraId="2E116D6B" w14:textId="77777777" w:rsidR="006476EB" w:rsidRPr="004566D0" w:rsidRDefault="006476EB" w:rsidP="006476EB">
            <w:pPr>
              <w:pStyle w:val="Inne0"/>
              <w:framePr w:w="7717" w:h="9923" w:wrap="none" w:vAnchor="page" w:hAnchor="page" w:x="336" w:y="738"/>
              <w:tabs>
                <w:tab w:val="left" w:pos="256"/>
                <w:tab w:val="left" w:pos="586"/>
              </w:tabs>
              <w:ind w:left="256"/>
            </w:pPr>
          </w:p>
          <w:p w14:paraId="4BD6E826" w14:textId="7FFA32EA" w:rsidR="006476EB" w:rsidRPr="00525739" w:rsidRDefault="006476EB" w:rsidP="006476EB">
            <w:pPr>
              <w:pStyle w:val="Inne0"/>
              <w:framePr w:w="7717" w:h="9923" w:wrap="none" w:vAnchor="page" w:hAnchor="page" w:x="336" w:y="738"/>
              <w:rPr>
                <w:lang w:val="de-DE"/>
              </w:rPr>
            </w:pPr>
            <w:r w:rsidRPr="00525739">
              <w:rPr>
                <w:lang w:val="de-DE"/>
              </w:rPr>
              <w:t>Wahlbach, De Overmaat 78, 6831 AJ Arnhem, Holandia, 2018-04-01</w:t>
            </w:r>
          </w:p>
        </w:tc>
      </w:tr>
      <w:tr w:rsidR="00EF2A32" w:rsidRPr="004566D0" w14:paraId="23B17B4F" w14:textId="77777777" w:rsidTr="006476EB">
        <w:trPr>
          <w:trHeight w:hRule="exact" w:val="456"/>
        </w:trPr>
        <w:tc>
          <w:tcPr>
            <w:tcW w:w="864" w:type="dxa"/>
            <w:tcBorders>
              <w:top w:val="single" w:sz="4" w:space="0" w:color="auto"/>
              <w:left w:val="single" w:sz="4" w:space="0" w:color="auto"/>
            </w:tcBorders>
            <w:shd w:val="clear" w:color="auto" w:fill="FFFFFF"/>
            <w:vAlign w:val="center"/>
          </w:tcPr>
          <w:p w14:paraId="03490A10" w14:textId="77777777" w:rsidR="00EF2A32" w:rsidRPr="004566D0" w:rsidRDefault="00EF2A32" w:rsidP="006476EB">
            <w:pPr>
              <w:pStyle w:val="Inne0"/>
              <w:framePr w:w="7717" w:h="9923" w:wrap="none" w:vAnchor="page" w:hAnchor="page" w:x="336" w:y="738"/>
              <w:rPr>
                <w:b/>
                <w:bCs/>
                <w:color w:val="8A8C8E"/>
                <w:sz w:val="30"/>
                <w:szCs w:val="30"/>
              </w:rPr>
            </w:pPr>
            <w:r>
              <w:rPr>
                <w:b/>
                <w:color w:val="8A8C8E"/>
                <w:sz w:val="30"/>
              </w:rPr>
              <w:t>2.</w:t>
            </w:r>
          </w:p>
        </w:tc>
        <w:tc>
          <w:tcPr>
            <w:tcW w:w="6854" w:type="dxa"/>
            <w:tcBorders>
              <w:top w:val="single" w:sz="4" w:space="0" w:color="auto"/>
              <w:right w:val="single" w:sz="4" w:space="0" w:color="auto"/>
            </w:tcBorders>
            <w:shd w:val="clear" w:color="auto" w:fill="FFFFFF"/>
            <w:vAlign w:val="center"/>
          </w:tcPr>
          <w:p w14:paraId="2413B91E" w14:textId="77777777" w:rsidR="00EF2A32" w:rsidRPr="004566D0" w:rsidRDefault="00EF2A32" w:rsidP="006476EB">
            <w:pPr>
              <w:pStyle w:val="Inne0"/>
              <w:framePr w:w="7717" w:h="9923" w:wrap="none" w:vAnchor="page" w:hAnchor="page" w:x="336" w:y="738"/>
              <w:rPr>
                <w:b/>
                <w:bCs/>
                <w:color w:val="8A8C8E"/>
                <w:sz w:val="30"/>
                <w:szCs w:val="30"/>
              </w:rPr>
            </w:pPr>
            <w:r>
              <w:rPr>
                <w:b/>
                <w:color w:val="8A8C8E"/>
                <w:sz w:val="30"/>
              </w:rPr>
              <w:t>INSTRUKCJA MONTAŻU</w:t>
            </w:r>
          </w:p>
        </w:tc>
      </w:tr>
      <w:tr w:rsidR="00EF2A32" w:rsidRPr="004566D0" w14:paraId="186B0A4B" w14:textId="77777777" w:rsidTr="006476EB">
        <w:trPr>
          <w:trHeight w:hRule="exact" w:val="922"/>
        </w:trPr>
        <w:tc>
          <w:tcPr>
            <w:tcW w:w="864" w:type="dxa"/>
            <w:tcBorders>
              <w:top w:val="single" w:sz="4" w:space="0" w:color="auto"/>
              <w:left w:val="single" w:sz="4" w:space="0" w:color="auto"/>
            </w:tcBorders>
            <w:shd w:val="clear" w:color="auto" w:fill="FFFFFF"/>
          </w:tcPr>
          <w:p w14:paraId="6AD45426" w14:textId="77777777" w:rsidR="00EF2A32" w:rsidRPr="004566D0" w:rsidRDefault="00EF2A32" w:rsidP="006476EB">
            <w:pPr>
              <w:framePr w:w="7717" w:h="9923" w:wrap="none" w:vAnchor="page" w:hAnchor="page" w:x="336" w:y="738"/>
              <w:rPr>
                <w:rFonts w:ascii="Arial" w:hAnsi="Arial" w:cs="Arial"/>
                <w:sz w:val="2"/>
                <w:szCs w:val="2"/>
              </w:rPr>
            </w:pPr>
            <w:r>
              <w:rPr>
                <w:rFonts w:ascii="Arial" w:hAnsi="Arial"/>
                <w:noProof/>
                <w:sz w:val="2"/>
              </w:rPr>
              <w:drawing>
                <wp:inline distT="0" distB="0" distL="0" distR="0" wp14:anchorId="67A54184" wp14:editId="25CBA37D">
                  <wp:extent cx="487680" cy="533654"/>
                  <wp:effectExtent l="0" t="0" r="762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2"/>
                          <a:srcRect l="5556" t="4425" r="5556" b="4425"/>
                          <a:stretch/>
                        </pic:blipFill>
                        <pic:spPr bwMode="auto">
                          <a:xfrm>
                            <a:off x="0" y="0"/>
                            <a:ext cx="487680" cy="533654"/>
                          </a:xfrm>
                          <a:prstGeom prst="rect">
                            <a:avLst/>
                          </a:prstGeom>
                          <a:ln>
                            <a:noFill/>
                          </a:ln>
                          <a:extLst>
                            <a:ext uri="{53640926-AAD7-44D8-BBD7-CCE9431645EC}">
                              <a14:shadowObscured xmlns:a14="http://schemas.microsoft.com/office/drawing/2010/main"/>
                            </a:ext>
                          </a:extLst>
                        </pic:spPr>
                      </pic:pic>
                    </a:graphicData>
                  </a:graphic>
                </wp:inline>
              </w:drawing>
            </w:r>
          </w:p>
        </w:tc>
        <w:tc>
          <w:tcPr>
            <w:tcW w:w="6854" w:type="dxa"/>
            <w:tcBorders>
              <w:top w:val="single" w:sz="4" w:space="0" w:color="auto"/>
              <w:right w:val="single" w:sz="4" w:space="0" w:color="auto"/>
            </w:tcBorders>
            <w:shd w:val="clear" w:color="auto" w:fill="FFFFFF"/>
          </w:tcPr>
          <w:p w14:paraId="6EAD1676" w14:textId="77777777" w:rsidR="00EF2A32" w:rsidRPr="004566D0" w:rsidRDefault="00EF2A32" w:rsidP="006476EB">
            <w:pPr>
              <w:pStyle w:val="Inne0"/>
              <w:framePr w:w="7717" w:h="9923" w:wrap="none" w:vAnchor="page" w:hAnchor="page" w:x="336" w:y="738"/>
              <w:rPr>
                <w:b/>
                <w:bCs/>
                <w:sz w:val="26"/>
                <w:szCs w:val="26"/>
              </w:rPr>
            </w:pPr>
            <w:r>
              <w:rPr>
                <w:b/>
                <w:sz w:val="26"/>
              </w:rPr>
              <w:t>Środowisko</w:t>
            </w:r>
          </w:p>
          <w:p w14:paraId="01439300" w14:textId="77777777" w:rsidR="00EF2A32" w:rsidRPr="004566D0" w:rsidRDefault="00EF2A32" w:rsidP="006476EB">
            <w:pPr>
              <w:pStyle w:val="Inne0"/>
              <w:framePr w:w="7717" w:h="9923" w:wrap="none" w:vAnchor="page" w:hAnchor="page" w:x="336" w:y="738"/>
            </w:pPr>
            <w:r>
              <w:t>Aby zapobiec uszkodzeniom podczas transportu, urządzenie jest dostarczane w solidnym opakowaniu. Opakowanie składa się w dużej mierze z materiałów nadających się do recyklingu. Wykorzystaj więc możliwość recyklingu opakowań.</w:t>
            </w:r>
          </w:p>
        </w:tc>
      </w:tr>
      <w:tr w:rsidR="00EF2A32" w:rsidRPr="004566D0" w14:paraId="2B3038C0" w14:textId="77777777" w:rsidTr="006476EB">
        <w:trPr>
          <w:trHeight w:hRule="exact" w:val="1296"/>
        </w:trPr>
        <w:tc>
          <w:tcPr>
            <w:tcW w:w="864" w:type="dxa"/>
            <w:tcBorders>
              <w:top w:val="single" w:sz="4" w:space="0" w:color="auto"/>
              <w:left w:val="single" w:sz="4" w:space="0" w:color="auto"/>
              <w:bottom w:val="single" w:sz="4" w:space="0" w:color="auto"/>
            </w:tcBorders>
            <w:shd w:val="clear" w:color="auto" w:fill="FFFFFF"/>
          </w:tcPr>
          <w:p w14:paraId="5D76A7ED" w14:textId="77777777" w:rsidR="00EF2A32" w:rsidRPr="004566D0" w:rsidRDefault="00EF2A32" w:rsidP="006476EB">
            <w:pPr>
              <w:framePr w:w="7717" w:h="9923" w:wrap="none" w:vAnchor="page" w:hAnchor="page" w:x="336" w:y="738"/>
              <w:rPr>
                <w:rFonts w:ascii="Arial" w:hAnsi="Arial" w:cs="Arial"/>
                <w:sz w:val="10"/>
                <w:szCs w:val="10"/>
              </w:rPr>
            </w:pPr>
          </w:p>
        </w:tc>
        <w:tc>
          <w:tcPr>
            <w:tcW w:w="6854" w:type="dxa"/>
            <w:tcBorders>
              <w:top w:val="single" w:sz="4" w:space="0" w:color="auto"/>
              <w:bottom w:val="single" w:sz="4" w:space="0" w:color="auto"/>
              <w:right w:val="single" w:sz="4" w:space="0" w:color="auto"/>
            </w:tcBorders>
            <w:shd w:val="clear" w:color="auto" w:fill="FFFFFF"/>
          </w:tcPr>
          <w:p w14:paraId="2C151BC8" w14:textId="77777777" w:rsidR="00EF2A32" w:rsidRPr="004566D0" w:rsidRDefault="00EF2A32" w:rsidP="006476EB">
            <w:pPr>
              <w:pStyle w:val="Inne0"/>
              <w:framePr w:w="7717" w:h="9923" w:wrap="none" w:vAnchor="page" w:hAnchor="page" w:x="336" w:y="738"/>
              <w:rPr>
                <w:b/>
                <w:bCs/>
                <w:sz w:val="26"/>
                <w:szCs w:val="26"/>
              </w:rPr>
            </w:pPr>
            <w:r>
              <w:rPr>
                <w:b/>
                <w:sz w:val="26"/>
              </w:rPr>
              <w:t>Instalacja</w:t>
            </w:r>
          </w:p>
          <w:p w14:paraId="40D7A05F" w14:textId="77777777" w:rsidR="00EF2A32" w:rsidRPr="004566D0" w:rsidRDefault="00EF2A32" w:rsidP="006476EB">
            <w:pPr>
              <w:pStyle w:val="Inne0"/>
              <w:framePr w:w="7717" w:h="9923" w:wrap="none" w:vAnchor="page" w:hAnchor="page" w:x="336" w:y="738"/>
            </w:pPr>
            <w:r>
              <w:t>Urządzenie należy zainstalować zgodnie ze szkicem zamieszczonym na pierwszej stronie niniejszej instrukcji. Każda inna pozycja montażowa może spowodować poważne uszkodzenie urządzenia. Instalacja powinna znajdować się jak najbliżej rur z zimną wodą. A także w miejscu, gdzie mróz nie ma wpływu na urządzenie (np. przyczepa kempingowa, szopa ogrodowa itp.).</w:t>
            </w:r>
          </w:p>
        </w:tc>
      </w:tr>
    </w:tbl>
    <w:p w14:paraId="73FDE83A" w14:textId="77777777" w:rsidR="00EF2A32" w:rsidRPr="004566D0" w:rsidRDefault="00EF2A32" w:rsidP="00EF2A32">
      <w:pPr>
        <w:rPr>
          <w:rFonts w:ascii="Arial" w:hAnsi="Arial" w:cs="Arial"/>
        </w:rPr>
        <w:sectPr w:rsidR="00EF2A32" w:rsidRPr="004566D0">
          <w:headerReference w:type="even" r:id="rId23"/>
          <w:pgSz w:w="8391" w:h="11909"/>
          <w:pgMar w:top="360" w:right="360" w:bottom="360" w:left="360" w:header="0" w:footer="3" w:gutter="0"/>
          <w:cols w:space="720"/>
          <w:noEndnote/>
          <w:docGrid w:linePitch="360"/>
        </w:sectPr>
      </w:pPr>
    </w:p>
    <w:p w14:paraId="6EC2E809" w14:textId="77777777" w:rsidR="00EF2A32" w:rsidRPr="004566D0" w:rsidRDefault="00EF2A32" w:rsidP="00EF2A32">
      <w:pPr>
        <w:rPr>
          <w:rFonts w:ascii="Arial" w:hAnsi="Arial" w:cs="Arial"/>
        </w:rPr>
      </w:pPr>
    </w:p>
    <w:tbl>
      <w:tblPr>
        <w:tblOverlap w:val="never"/>
        <w:tblW w:w="0" w:type="auto"/>
        <w:tblLayout w:type="fixed"/>
        <w:tblCellMar>
          <w:left w:w="10" w:type="dxa"/>
          <w:right w:w="10" w:type="dxa"/>
        </w:tblCellMar>
        <w:tblLook w:val="04A0" w:firstRow="1" w:lastRow="0" w:firstColumn="1" w:lastColumn="0" w:noHBand="0" w:noVBand="1"/>
      </w:tblPr>
      <w:tblGrid>
        <w:gridCol w:w="869"/>
        <w:gridCol w:w="893"/>
        <w:gridCol w:w="5827"/>
        <w:gridCol w:w="130"/>
      </w:tblGrid>
      <w:tr w:rsidR="00EF2A32" w:rsidRPr="004566D0" w14:paraId="07260519" w14:textId="77777777" w:rsidTr="00E37E63">
        <w:trPr>
          <w:trHeight w:hRule="exact" w:val="922"/>
        </w:trPr>
        <w:tc>
          <w:tcPr>
            <w:tcW w:w="869" w:type="dxa"/>
            <w:tcBorders>
              <w:top w:val="single" w:sz="4" w:space="0" w:color="auto"/>
              <w:left w:val="single" w:sz="4" w:space="0" w:color="auto"/>
            </w:tcBorders>
            <w:shd w:val="clear" w:color="auto" w:fill="FFFFFF"/>
          </w:tcPr>
          <w:p w14:paraId="464CA1EC" w14:textId="77777777" w:rsidR="00EF2A32" w:rsidRPr="004566D0" w:rsidRDefault="00EF2A32" w:rsidP="00E37E63">
            <w:pPr>
              <w:framePr w:w="7717" w:h="10660" w:wrap="none" w:vAnchor="page" w:hAnchor="page" w:x="336" w:y="738"/>
              <w:rPr>
                <w:rFonts w:ascii="Arial" w:hAnsi="Arial" w:cs="Arial"/>
                <w:sz w:val="10"/>
                <w:szCs w:val="10"/>
              </w:rPr>
            </w:pPr>
          </w:p>
        </w:tc>
        <w:tc>
          <w:tcPr>
            <w:tcW w:w="6850" w:type="dxa"/>
            <w:gridSpan w:val="3"/>
            <w:tcBorders>
              <w:top w:val="single" w:sz="4" w:space="0" w:color="auto"/>
              <w:right w:val="single" w:sz="4" w:space="0" w:color="auto"/>
            </w:tcBorders>
            <w:shd w:val="clear" w:color="auto" w:fill="FFFFFF"/>
          </w:tcPr>
          <w:p w14:paraId="04ECAFEF" w14:textId="77777777" w:rsidR="00EF2A32" w:rsidRPr="004566D0" w:rsidRDefault="00EF2A32" w:rsidP="00E37E63">
            <w:pPr>
              <w:pStyle w:val="Inne0"/>
              <w:framePr w:w="7717" w:h="10660" w:wrap="none" w:vAnchor="page" w:hAnchor="page" w:x="336" w:y="738"/>
              <w:rPr>
                <w:sz w:val="22"/>
                <w:szCs w:val="22"/>
              </w:rPr>
            </w:pPr>
            <w:r>
              <w:rPr>
                <w:sz w:val="22"/>
              </w:rPr>
              <w:t>Podczas montażu nakrętek złącznych i złączek zaciskowych należy zawsze używać 2 kluczy płaskich, aby zapobiec zginaniu i skręcaniu przewodów i armatur (złączek).</w:t>
            </w:r>
          </w:p>
        </w:tc>
      </w:tr>
      <w:tr w:rsidR="00EF2A32" w:rsidRPr="004566D0" w14:paraId="4740E0E5" w14:textId="77777777" w:rsidTr="00E37E63">
        <w:trPr>
          <w:trHeight w:hRule="exact" w:val="1474"/>
        </w:trPr>
        <w:tc>
          <w:tcPr>
            <w:tcW w:w="869" w:type="dxa"/>
            <w:tcBorders>
              <w:top w:val="single" w:sz="4" w:space="0" w:color="auto"/>
              <w:left w:val="single" w:sz="4" w:space="0" w:color="auto"/>
            </w:tcBorders>
            <w:shd w:val="clear" w:color="auto" w:fill="FFFFFF"/>
          </w:tcPr>
          <w:p w14:paraId="589E3612" w14:textId="77777777" w:rsidR="00EF2A32" w:rsidRPr="004566D0" w:rsidRDefault="00EF2A32" w:rsidP="00E37E63">
            <w:pPr>
              <w:framePr w:w="7717" w:h="10660" w:wrap="none" w:vAnchor="page" w:hAnchor="page" w:x="336" w:y="738"/>
              <w:rPr>
                <w:rFonts w:ascii="Arial" w:hAnsi="Arial" w:cs="Arial"/>
                <w:sz w:val="2"/>
                <w:szCs w:val="2"/>
              </w:rPr>
            </w:pPr>
            <w:r>
              <w:rPr>
                <w:rFonts w:ascii="Arial" w:hAnsi="Arial"/>
                <w:noProof/>
                <w:sz w:val="2"/>
              </w:rPr>
              <w:drawing>
                <wp:inline distT="0" distB="0" distL="0" distR="0" wp14:anchorId="2FDF3574" wp14:editId="52B7660F">
                  <wp:extent cx="493902" cy="893318"/>
                  <wp:effectExtent l="0" t="0" r="1905" b="254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4"/>
                          <a:srcRect l="5248" t="2280" r="5248" b="2280"/>
                          <a:stretch/>
                        </pic:blipFill>
                        <pic:spPr bwMode="auto">
                          <a:xfrm>
                            <a:off x="0" y="0"/>
                            <a:ext cx="493902" cy="893318"/>
                          </a:xfrm>
                          <a:prstGeom prst="rect">
                            <a:avLst/>
                          </a:prstGeom>
                          <a:ln>
                            <a:noFill/>
                          </a:ln>
                          <a:extLst>
                            <a:ext uri="{53640926-AAD7-44D8-BBD7-CCE9431645EC}">
                              <a14:shadowObscured xmlns:a14="http://schemas.microsoft.com/office/drawing/2010/main"/>
                            </a:ext>
                          </a:extLst>
                        </pic:spPr>
                      </pic:pic>
                    </a:graphicData>
                  </a:graphic>
                </wp:inline>
              </w:drawing>
            </w:r>
          </w:p>
        </w:tc>
        <w:tc>
          <w:tcPr>
            <w:tcW w:w="6850" w:type="dxa"/>
            <w:gridSpan w:val="3"/>
            <w:tcBorders>
              <w:top w:val="single" w:sz="4" w:space="0" w:color="auto"/>
              <w:right w:val="single" w:sz="4" w:space="0" w:color="auto"/>
            </w:tcBorders>
            <w:shd w:val="clear" w:color="auto" w:fill="FFFFFF"/>
          </w:tcPr>
          <w:p w14:paraId="488D2DE6" w14:textId="77777777" w:rsidR="00EF2A32" w:rsidRPr="004566D0" w:rsidRDefault="00EF2A32" w:rsidP="00E37E63">
            <w:pPr>
              <w:pStyle w:val="Inne0"/>
              <w:framePr w:w="7717" w:h="10660" w:wrap="none" w:vAnchor="page" w:hAnchor="page" w:x="336" w:y="738"/>
              <w:rPr>
                <w:b/>
                <w:bCs/>
                <w:sz w:val="24"/>
                <w:szCs w:val="24"/>
              </w:rPr>
            </w:pPr>
            <w:r>
              <w:rPr>
                <w:b/>
                <w:sz w:val="24"/>
              </w:rPr>
              <w:t>Mróz</w:t>
            </w:r>
          </w:p>
          <w:p w14:paraId="6B26B6D4" w14:textId="77777777" w:rsidR="00EF2A32" w:rsidRPr="004566D0" w:rsidRDefault="00EF2A32" w:rsidP="00E37E63">
            <w:pPr>
              <w:pStyle w:val="Inne0"/>
              <w:framePr w:w="7717" w:h="10660" w:wrap="none" w:vAnchor="page" w:hAnchor="page" w:x="336" w:y="738"/>
              <w:rPr>
                <w:sz w:val="24"/>
                <w:szCs w:val="24"/>
              </w:rPr>
            </w:pPr>
            <w:r>
              <w:rPr>
                <w:sz w:val="22"/>
              </w:rPr>
              <w:t>Jeśli w pomieszczeniu istnieje ryzyko wystąpienia mrozu, nie wolno instalować urządzenia w tym pomieszczeniu. Jeśli urządzenie jest zainstalowane w pomieszczeniu, w którym istnieje ryzyko wystąpienia mrozu, należy je opróżnić przed wystąpieniem tego ryzyka.</w:t>
            </w:r>
          </w:p>
        </w:tc>
      </w:tr>
      <w:tr w:rsidR="00EF2A32" w:rsidRPr="004566D0" w14:paraId="5D3F430D" w14:textId="77777777" w:rsidTr="00E37E63">
        <w:trPr>
          <w:trHeight w:hRule="exact" w:val="605"/>
        </w:trPr>
        <w:tc>
          <w:tcPr>
            <w:tcW w:w="869" w:type="dxa"/>
            <w:tcBorders>
              <w:top w:val="single" w:sz="4" w:space="0" w:color="auto"/>
              <w:left w:val="single" w:sz="4" w:space="0" w:color="auto"/>
            </w:tcBorders>
            <w:shd w:val="clear" w:color="auto" w:fill="FFFFFF"/>
          </w:tcPr>
          <w:p w14:paraId="1F009107" w14:textId="77777777" w:rsidR="00EF2A32" w:rsidRPr="004566D0" w:rsidRDefault="00EF2A32" w:rsidP="00E37E63">
            <w:pPr>
              <w:framePr w:w="7717" w:h="10660" w:wrap="none" w:vAnchor="page" w:hAnchor="page" w:x="336" w:y="738"/>
              <w:rPr>
                <w:rFonts w:ascii="Arial" w:hAnsi="Arial" w:cs="Arial"/>
                <w:sz w:val="10"/>
                <w:szCs w:val="10"/>
              </w:rPr>
            </w:pPr>
          </w:p>
        </w:tc>
        <w:tc>
          <w:tcPr>
            <w:tcW w:w="6850" w:type="dxa"/>
            <w:gridSpan w:val="3"/>
            <w:tcBorders>
              <w:top w:val="single" w:sz="4" w:space="0" w:color="auto"/>
              <w:right w:val="single" w:sz="4" w:space="0" w:color="auto"/>
            </w:tcBorders>
            <w:shd w:val="clear" w:color="auto" w:fill="FFFFFF"/>
          </w:tcPr>
          <w:p w14:paraId="73C8793B" w14:textId="77777777" w:rsidR="00EF2A32" w:rsidRPr="004566D0" w:rsidRDefault="00EF2A32" w:rsidP="00E37E63">
            <w:pPr>
              <w:pStyle w:val="Inne0"/>
              <w:framePr w:w="7717" w:h="10660" w:wrap="none" w:vAnchor="page" w:hAnchor="page" w:x="336" w:y="738"/>
              <w:rPr>
                <w:b/>
                <w:bCs/>
                <w:sz w:val="24"/>
                <w:szCs w:val="24"/>
              </w:rPr>
            </w:pPr>
            <w:r>
              <w:rPr>
                <w:b/>
                <w:sz w:val="24"/>
              </w:rPr>
              <w:t>Legenda</w:t>
            </w:r>
          </w:p>
          <w:p w14:paraId="6CDFB568" w14:textId="77777777" w:rsidR="00EF2A32" w:rsidRPr="004566D0" w:rsidRDefault="00EF2A32" w:rsidP="00E37E63">
            <w:pPr>
              <w:pStyle w:val="Inne0"/>
              <w:framePr w:w="7717" w:h="10660" w:wrap="none" w:vAnchor="page" w:hAnchor="page" w:x="336" w:y="738"/>
            </w:pPr>
            <w:r>
              <w:t>Ilustracja A</w:t>
            </w:r>
          </w:p>
        </w:tc>
      </w:tr>
      <w:tr w:rsidR="00E37E63" w:rsidRPr="004566D0" w14:paraId="1C87DE8F" w14:textId="77777777" w:rsidTr="00E37E63">
        <w:trPr>
          <w:trHeight w:hRule="exact" w:val="197"/>
        </w:trPr>
        <w:tc>
          <w:tcPr>
            <w:tcW w:w="869" w:type="dxa"/>
            <w:vMerge w:val="restart"/>
            <w:tcBorders>
              <w:left w:val="single" w:sz="4" w:space="0" w:color="auto"/>
            </w:tcBorders>
            <w:shd w:val="clear" w:color="auto" w:fill="FFFFFF"/>
          </w:tcPr>
          <w:p w14:paraId="5EFC35B1" w14:textId="77777777" w:rsidR="00EF2A32" w:rsidRPr="004566D0" w:rsidRDefault="00EF2A32" w:rsidP="00E37E63">
            <w:pPr>
              <w:framePr w:w="7717" w:h="10660" w:wrap="none" w:vAnchor="page" w:hAnchor="page" w:x="336" w:y="738"/>
              <w:rPr>
                <w:rFonts w:ascii="Arial" w:hAnsi="Arial" w:cs="Arial"/>
                <w:sz w:val="10"/>
                <w:szCs w:val="10"/>
              </w:rPr>
            </w:pPr>
          </w:p>
        </w:tc>
        <w:tc>
          <w:tcPr>
            <w:tcW w:w="893" w:type="dxa"/>
            <w:tcBorders>
              <w:bottom w:val="single" w:sz="4" w:space="0" w:color="auto"/>
            </w:tcBorders>
            <w:shd w:val="clear" w:color="auto" w:fill="0082C8"/>
            <w:vAlign w:val="center"/>
          </w:tcPr>
          <w:p w14:paraId="0CA4BDB1" w14:textId="230AE4D8" w:rsidR="00EF2A32" w:rsidRPr="004566D0" w:rsidRDefault="00EF2A32" w:rsidP="00E37E63">
            <w:pPr>
              <w:pStyle w:val="Inne0"/>
              <w:framePr w:w="7717" w:h="10660" w:wrap="none" w:vAnchor="page" w:hAnchor="page" w:x="336" w:y="738"/>
              <w:rPr>
                <w:color w:val="FFFFFF"/>
                <w:szCs w:val="24"/>
              </w:rPr>
            </w:pPr>
            <w:r>
              <w:rPr>
                <w:color w:val="FFFFFF"/>
              </w:rPr>
              <w:t>Numer</w:t>
            </w:r>
          </w:p>
        </w:tc>
        <w:tc>
          <w:tcPr>
            <w:tcW w:w="5827" w:type="dxa"/>
            <w:tcBorders>
              <w:bottom w:val="single" w:sz="4" w:space="0" w:color="auto"/>
            </w:tcBorders>
            <w:shd w:val="clear" w:color="auto" w:fill="0082C8"/>
            <w:vAlign w:val="center"/>
          </w:tcPr>
          <w:p w14:paraId="270DE27B" w14:textId="77777777" w:rsidR="00EF2A32" w:rsidRPr="004566D0" w:rsidRDefault="00EF2A32" w:rsidP="00E37E63">
            <w:pPr>
              <w:pStyle w:val="Inne0"/>
              <w:framePr w:w="7717" w:h="10660" w:wrap="none" w:vAnchor="page" w:hAnchor="page" w:x="336" w:y="738"/>
              <w:rPr>
                <w:color w:val="FFFFFF"/>
              </w:rPr>
            </w:pPr>
            <w:r>
              <w:rPr>
                <w:color w:val="FFFFFF"/>
              </w:rPr>
              <w:t>Opis</w:t>
            </w:r>
          </w:p>
        </w:tc>
        <w:tc>
          <w:tcPr>
            <w:tcW w:w="130" w:type="dxa"/>
            <w:vMerge w:val="restart"/>
            <w:tcBorders>
              <w:left w:val="nil"/>
              <w:right w:val="single" w:sz="4" w:space="0" w:color="auto"/>
            </w:tcBorders>
            <w:shd w:val="clear" w:color="auto" w:fill="auto"/>
          </w:tcPr>
          <w:p w14:paraId="5AB63E7B" w14:textId="77777777" w:rsidR="00EF2A32" w:rsidRPr="004566D0" w:rsidRDefault="00EF2A32" w:rsidP="00E37E63">
            <w:pPr>
              <w:framePr w:w="7717" w:h="10660" w:wrap="none" w:vAnchor="page" w:hAnchor="page" w:x="336" w:y="738"/>
              <w:rPr>
                <w:rFonts w:ascii="Arial" w:hAnsi="Arial" w:cs="Arial"/>
                <w:sz w:val="10"/>
                <w:szCs w:val="10"/>
              </w:rPr>
            </w:pPr>
          </w:p>
        </w:tc>
      </w:tr>
      <w:tr w:rsidR="00E37E63" w:rsidRPr="004566D0" w14:paraId="6D507D09" w14:textId="77777777" w:rsidTr="00E37E63">
        <w:trPr>
          <w:trHeight w:hRule="exact" w:val="216"/>
        </w:trPr>
        <w:tc>
          <w:tcPr>
            <w:tcW w:w="869" w:type="dxa"/>
            <w:vMerge/>
            <w:tcBorders>
              <w:left w:val="single" w:sz="4" w:space="0" w:color="auto"/>
            </w:tcBorders>
            <w:shd w:val="clear" w:color="auto" w:fill="FFFFFF"/>
          </w:tcPr>
          <w:p w14:paraId="2371E0AE" w14:textId="77777777" w:rsidR="00EF2A32" w:rsidRPr="004566D0" w:rsidRDefault="00EF2A32" w:rsidP="00E37E63">
            <w:pPr>
              <w:framePr w:w="7717" w:h="10660" w:wrap="none" w:vAnchor="page" w:hAnchor="page" w:x="336" w:y="738"/>
              <w:rPr>
                <w:rFonts w:ascii="Arial" w:hAnsi="Arial" w:cs="Arial"/>
              </w:rPr>
            </w:pPr>
          </w:p>
        </w:tc>
        <w:tc>
          <w:tcPr>
            <w:tcW w:w="893" w:type="dxa"/>
            <w:tcBorders>
              <w:top w:val="single" w:sz="4" w:space="0" w:color="auto"/>
              <w:left w:val="single" w:sz="4" w:space="0" w:color="auto"/>
              <w:bottom w:val="single" w:sz="4" w:space="0" w:color="auto"/>
            </w:tcBorders>
            <w:shd w:val="clear" w:color="auto" w:fill="FFFFFF"/>
            <w:vAlign w:val="center"/>
          </w:tcPr>
          <w:p w14:paraId="62C526AF" w14:textId="77777777" w:rsidR="00EF2A32" w:rsidRPr="004566D0" w:rsidRDefault="00EF2A32" w:rsidP="00E37E63">
            <w:pPr>
              <w:pStyle w:val="Inne0"/>
              <w:framePr w:w="7717" w:h="10660" w:wrap="none" w:vAnchor="page" w:hAnchor="page" w:x="336" w:y="738"/>
            </w:pPr>
            <w:r>
              <w:t>1</w:t>
            </w:r>
          </w:p>
        </w:tc>
        <w:tc>
          <w:tcPr>
            <w:tcW w:w="5827" w:type="dxa"/>
            <w:tcBorders>
              <w:top w:val="single" w:sz="4" w:space="0" w:color="auto"/>
              <w:left w:val="single" w:sz="4" w:space="0" w:color="auto"/>
              <w:bottom w:val="single" w:sz="4" w:space="0" w:color="auto"/>
            </w:tcBorders>
            <w:shd w:val="clear" w:color="auto" w:fill="FFFFFF"/>
            <w:vAlign w:val="center"/>
          </w:tcPr>
          <w:p w14:paraId="4069FF9C" w14:textId="77777777" w:rsidR="00EF2A32" w:rsidRPr="004566D0" w:rsidRDefault="00EF2A32" w:rsidP="00E37E63">
            <w:pPr>
              <w:pStyle w:val="Inne0"/>
              <w:framePr w:w="7717" w:h="10660" w:wrap="none" w:vAnchor="page" w:hAnchor="page" w:x="336" w:y="738"/>
            </w:pPr>
            <w:r>
              <w:t>Obudowa</w:t>
            </w:r>
          </w:p>
        </w:tc>
        <w:tc>
          <w:tcPr>
            <w:tcW w:w="130" w:type="dxa"/>
            <w:vMerge/>
            <w:tcBorders>
              <w:left w:val="single" w:sz="4" w:space="0" w:color="auto"/>
              <w:right w:val="single" w:sz="4" w:space="0" w:color="auto"/>
            </w:tcBorders>
            <w:shd w:val="clear" w:color="auto" w:fill="auto"/>
          </w:tcPr>
          <w:p w14:paraId="3D7FDD10" w14:textId="77777777" w:rsidR="00EF2A32" w:rsidRPr="004566D0" w:rsidRDefault="00EF2A32" w:rsidP="00E37E63">
            <w:pPr>
              <w:framePr w:w="7717" w:h="10660" w:wrap="none" w:vAnchor="page" w:hAnchor="page" w:x="336" w:y="738"/>
              <w:rPr>
                <w:rFonts w:ascii="Arial" w:hAnsi="Arial" w:cs="Arial"/>
              </w:rPr>
            </w:pPr>
          </w:p>
        </w:tc>
      </w:tr>
      <w:tr w:rsidR="00E37E63" w:rsidRPr="004566D0" w14:paraId="2B28E951" w14:textId="77777777" w:rsidTr="00E37E63">
        <w:trPr>
          <w:trHeight w:hRule="exact" w:val="211"/>
        </w:trPr>
        <w:tc>
          <w:tcPr>
            <w:tcW w:w="869" w:type="dxa"/>
            <w:vMerge/>
            <w:tcBorders>
              <w:left w:val="single" w:sz="4" w:space="0" w:color="auto"/>
            </w:tcBorders>
            <w:shd w:val="clear" w:color="auto" w:fill="FFFFFF"/>
          </w:tcPr>
          <w:p w14:paraId="43D9B463" w14:textId="77777777" w:rsidR="00EF2A32" w:rsidRPr="004566D0" w:rsidRDefault="00EF2A32" w:rsidP="00E37E63">
            <w:pPr>
              <w:framePr w:w="7717" w:h="10660" w:wrap="none" w:vAnchor="page" w:hAnchor="page" w:x="336" w:y="738"/>
              <w:rPr>
                <w:rFonts w:ascii="Arial" w:hAnsi="Arial" w:cs="Arial"/>
              </w:rPr>
            </w:pPr>
          </w:p>
        </w:tc>
        <w:tc>
          <w:tcPr>
            <w:tcW w:w="893" w:type="dxa"/>
            <w:tcBorders>
              <w:top w:val="single" w:sz="4" w:space="0" w:color="auto"/>
              <w:left w:val="single" w:sz="4" w:space="0" w:color="auto"/>
            </w:tcBorders>
            <w:shd w:val="clear" w:color="auto" w:fill="FFFFFF"/>
            <w:vAlign w:val="center"/>
          </w:tcPr>
          <w:p w14:paraId="11EA0605" w14:textId="77777777" w:rsidR="00EF2A32" w:rsidRPr="004566D0" w:rsidRDefault="00EF2A32" w:rsidP="00E37E63">
            <w:pPr>
              <w:pStyle w:val="Inne0"/>
              <w:framePr w:w="7717" w:h="10660" w:wrap="none" w:vAnchor="page" w:hAnchor="page" w:x="336" w:y="738"/>
            </w:pPr>
            <w:r>
              <w:t>2</w:t>
            </w:r>
          </w:p>
        </w:tc>
        <w:tc>
          <w:tcPr>
            <w:tcW w:w="5827" w:type="dxa"/>
            <w:tcBorders>
              <w:top w:val="single" w:sz="4" w:space="0" w:color="auto"/>
              <w:left w:val="single" w:sz="4" w:space="0" w:color="auto"/>
            </w:tcBorders>
            <w:shd w:val="clear" w:color="auto" w:fill="FFFFFF"/>
            <w:vAlign w:val="center"/>
          </w:tcPr>
          <w:p w14:paraId="59F5AF4D" w14:textId="77777777" w:rsidR="00EF2A32" w:rsidRPr="004566D0" w:rsidRDefault="00EF2A32" w:rsidP="00E37E63">
            <w:pPr>
              <w:pStyle w:val="Inne0"/>
              <w:framePr w:w="7717" w:h="10660" w:wrap="none" w:vAnchor="page" w:hAnchor="page" w:x="336" w:y="738"/>
            </w:pPr>
            <w:r>
              <w:t>Kocioł wewnętrzny</w:t>
            </w:r>
          </w:p>
        </w:tc>
        <w:tc>
          <w:tcPr>
            <w:tcW w:w="130" w:type="dxa"/>
            <w:vMerge/>
            <w:tcBorders>
              <w:left w:val="single" w:sz="4" w:space="0" w:color="auto"/>
              <w:right w:val="single" w:sz="4" w:space="0" w:color="auto"/>
            </w:tcBorders>
            <w:shd w:val="clear" w:color="auto" w:fill="auto"/>
          </w:tcPr>
          <w:p w14:paraId="415313BC" w14:textId="77777777" w:rsidR="00EF2A32" w:rsidRPr="004566D0" w:rsidRDefault="00EF2A32" w:rsidP="00E37E63">
            <w:pPr>
              <w:framePr w:w="7717" w:h="10660" w:wrap="none" w:vAnchor="page" w:hAnchor="page" w:x="336" w:y="738"/>
              <w:rPr>
                <w:rFonts w:ascii="Arial" w:hAnsi="Arial" w:cs="Arial"/>
              </w:rPr>
            </w:pPr>
          </w:p>
        </w:tc>
      </w:tr>
      <w:tr w:rsidR="004566D0" w:rsidRPr="004566D0" w14:paraId="04CFDE2F" w14:textId="77777777" w:rsidTr="00E37E63">
        <w:trPr>
          <w:trHeight w:hRule="exact" w:val="206"/>
        </w:trPr>
        <w:tc>
          <w:tcPr>
            <w:tcW w:w="869" w:type="dxa"/>
            <w:vMerge/>
            <w:tcBorders>
              <w:left w:val="single" w:sz="4" w:space="0" w:color="auto"/>
            </w:tcBorders>
            <w:shd w:val="clear" w:color="auto" w:fill="FFFFFF"/>
          </w:tcPr>
          <w:p w14:paraId="5B8B8FFB" w14:textId="77777777" w:rsidR="00EF2A32" w:rsidRPr="004566D0" w:rsidRDefault="00EF2A32" w:rsidP="00E37E63">
            <w:pPr>
              <w:framePr w:w="7717" w:h="10660" w:wrap="none" w:vAnchor="page" w:hAnchor="page" w:x="336" w:y="738"/>
              <w:rPr>
                <w:rFonts w:ascii="Arial" w:hAnsi="Arial" w:cs="Arial"/>
              </w:rPr>
            </w:pPr>
          </w:p>
        </w:tc>
        <w:tc>
          <w:tcPr>
            <w:tcW w:w="893" w:type="dxa"/>
            <w:tcBorders>
              <w:top w:val="single" w:sz="4" w:space="0" w:color="auto"/>
              <w:left w:val="single" w:sz="4" w:space="0" w:color="auto"/>
            </w:tcBorders>
            <w:shd w:val="clear" w:color="auto" w:fill="FFFFFF"/>
            <w:vAlign w:val="center"/>
          </w:tcPr>
          <w:p w14:paraId="141F7BEF" w14:textId="77777777" w:rsidR="00EF2A32" w:rsidRPr="004566D0" w:rsidRDefault="00EF2A32" w:rsidP="00E37E63">
            <w:pPr>
              <w:pStyle w:val="Inne0"/>
              <w:framePr w:w="7717" w:h="10660" w:wrap="none" w:vAnchor="page" w:hAnchor="page" w:x="336" w:y="738"/>
            </w:pPr>
            <w:r>
              <w:t>3</w:t>
            </w:r>
          </w:p>
        </w:tc>
        <w:tc>
          <w:tcPr>
            <w:tcW w:w="5827" w:type="dxa"/>
            <w:tcBorders>
              <w:top w:val="single" w:sz="4" w:space="0" w:color="auto"/>
              <w:left w:val="single" w:sz="4" w:space="0" w:color="auto"/>
            </w:tcBorders>
            <w:shd w:val="clear" w:color="auto" w:fill="FFFFFF"/>
            <w:vAlign w:val="center"/>
          </w:tcPr>
          <w:p w14:paraId="16E23AF2" w14:textId="77777777" w:rsidR="00EF2A32" w:rsidRPr="004566D0" w:rsidRDefault="00EF2A32" w:rsidP="00E37E63">
            <w:pPr>
              <w:pStyle w:val="Inne0"/>
              <w:framePr w:w="7717" w:h="10660" w:wrap="none" w:vAnchor="page" w:hAnchor="page" w:x="336" w:y="738"/>
            </w:pPr>
            <w:r>
              <w:t>Izolacja</w:t>
            </w:r>
          </w:p>
        </w:tc>
        <w:tc>
          <w:tcPr>
            <w:tcW w:w="130" w:type="dxa"/>
            <w:vMerge/>
            <w:tcBorders>
              <w:left w:val="single" w:sz="4" w:space="0" w:color="auto"/>
              <w:right w:val="single" w:sz="4" w:space="0" w:color="auto"/>
            </w:tcBorders>
            <w:shd w:val="clear" w:color="auto" w:fill="auto"/>
          </w:tcPr>
          <w:p w14:paraId="7FFC1573" w14:textId="77777777" w:rsidR="00EF2A32" w:rsidRPr="004566D0" w:rsidRDefault="00EF2A32" w:rsidP="00E37E63">
            <w:pPr>
              <w:framePr w:w="7717" w:h="10660" w:wrap="none" w:vAnchor="page" w:hAnchor="page" w:x="336" w:y="738"/>
              <w:rPr>
                <w:rFonts w:ascii="Arial" w:hAnsi="Arial" w:cs="Arial"/>
              </w:rPr>
            </w:pPr>
          </w:p>
        </w:tc>
      </w:tr>
      <w:tr w:rsidR="004566D0" w:rsidRPr="004566D0" w14:paraId="72B2E33F" w14:textId="77777777" w:rsidTr="00E37E63">
        <w:trPr>
          <w:trHeight w:hRule="exact" w:val="211"/>
        </w:trPr>
        <w:tc>
          <w:tcPr>
            <w:tcW w:w="869" w:type="dxa"/>
            <w:vMerge/>
            <w:tcBorders>
              <w:left w:val="single" w:sz="4" w:space="0" w:color="auto"/>
            </w:tcBorders>
            <w:shd w:val="clear" w:color="auto" w:fill="FFFFFF"/>
          </w:tcPr>
          <w:p w14:paraId="358B58DD" w14:textId="77777777" w:rsidR="00EF2A32" w:rsidRPr="004566D0" w:rsidRDefault="00EF2A32" w:rsidP="00E37E63">
            <w:pPr>
              <w:framePr w:w="7717" w:h="10660" w:wrap="none" w:vAnchor="page" w:hAnchor="page" w:x="336" w:y="738"/>
              <w:rPr>
                <w:rFonts w:ascii="Arial" w:hAnsi="Arial" w:cs="Arial"/>
              </w:rPr>
            </w:pPr>
          </w:p>
        </w:tc>
        <w:tc>
          <w:tcPr>
            <w:tcW w:w="893" w:type="dxa"/>
            <w:tcBorders>
              <w:top w:val="single" w:sz="4" w:space="0" w:color="auto"/>
              <w:left w:val="single" w:sz="4" w:space="0" w:color="auto"/>
            </w:tcBorders>
            <w:shd w:val="clear" w:color="auto" w:fill="FFFFFF"/>
            <w:vAlign w:val="center"/>
          </w:tcPr>
          <w:p w14:paraId="3DDCDB12" w14:textId="77777777" w:rsidR="00EF2A32" w:rsidRPr="004566D0" w:rsidRDefault="00EF2A32" w:rsidP="00E37E63">
            <w:pPr>
              <w:pStyle w:val="Inne0"/>
              <w:framePr w:w="7717" w:h="10660" w:wrap="none" w:vAnchor="page" w:hAnchor="page" w:x="336" w:y="738"/>
            </w:pPr>
            <w:r>
              <w:t>4</w:t>
            </w:r>
          </w:p>
        </w:tc>
        <w:tc>
          <w:tcPr>
            <w:tcW w:w="5827" w:type="dxa"/>
            <w:tcBorders>
              <w:top w:val="single" w:sz="4" w:space="0" w:color="auto"/>
              <w:left w:val="single" w:sz="4" w:space="0" w:color="auto"/>
            </w:tcBorders>
            <w:shd w:val="clear" w:color="auto" w:fill="FFFFFF"/>
            <w:vAlign w:val="center"/>
          </w:tcPr>
          <w:p w14:paraId="5CCD11A3" w14:textId="77777777" w:rsidR="00EF2A32" w:rsidRPr="004566D0" w:rsidRDefault="00EF2A32" w:rsidP="00E37E63">
            <w:pPr>
              <w:pStyle w:val="Inne0"/>
              <w:framePr w:w="7717" w:h="10660" w:wrap="none" w:vAnchor="page" w:hAnchor="page" w:x="336" w:y="738"/>
            </w:pPr>
            <w:r>
              <w:t>Element grzewczy</w:t>
            </w:r>
          </w:p>
        </w:tc>
        <w:tc>
          <w:tcPr>
            <w:tcW w:w="130" w:type="dxa"/>
            <w:vMerge/>
            <w:tcBorders>
              <w:left w:val="single" w:sz="4" w:space="0" w:color="auto"/>
              <w:right w:val="single" w:sz="4" w:space="0" w:color="auto"/>
            </w:tcBorders>
            <w:shd w:val="clear" w:color="auto" w:fill="auto"/>
          </w:tcPr>
          <w:p w14:paraId="422A7AB9" w14:textId="77777777" w:rsidR="00EF2A32" w:rsidRPr="004566D0" w:rsidRDefault="00EF2A32" w:rsidP="00E37E63">
            <w:pPr>
              <w:framePr w:w="7717" w:h="10660" w:wrap="none" w:vAnchor="page" w:hAnchor="page" w:x="336" w:y="738"/>
              <w:rPr>
                <w:rFonts w:ascii="Arial" w:hAnsi="Arial" w:cs="Arial"/>
              </w:rPr>
            </w:pPr>
          </w:p>
        </w:tc>
      </w:tr>
      <w:tr w:rsidR="004566D0" w:rsidRPr="004566D0" w14:paraId="64592BC3" w14:textId="77777777" w:rsidTr="00E37E63">
        <w:trPr>
          <w:trHeight w:hRule="exact" w:val="202"/>
        </w:trPr>
        <w:tc>
          <w:tcPr>
            <w:tcW w:w="869" w:type="dxa"/>
            <w:vMerge/>
            <w:tcBorders>
              <w:left w:val="single" w:sz="4" w:space="0" w:color="auto"/>
            </w:tcBorders>
            <w:shd w:val="clear" w:color="auto" w:fill="FFFFFF"/>
          </w:tcPr>
          <w:p w14:paraId="53C4D222" w14:textId="77777777" w:rsidR="00EF2A32" w:rsidRPr="004566D0" w:rsidRDefault="00EF2A32" w:rsidP="00E37E63">
            <w:pPr>
              <w:framePr w:w="7717" w:h="10660" w:wrap="none" w:vAnchor="page" w:hAnchor="page" w:x="336" w:y="738"/>
              <w:rPr>
                <w:rFonts w:ascii="Arial" w:hAnsi="Arial" w:cs="Arial"/>
              </w:rPr>
            </w:pPr>
          </w:p>
        </w:tc>
        <w:tc>
          <w:tcPr>
            <w:tcW w:w="893" w:type="dxa"/>
            <w:tcBorders>
              <w:top w:val="single" w:sz="4" w:space="0" w:color="auto"/>
              <w:left w:val="single" w:sz="4" w:space="0" w:color="auto"/>
            </w:tcBorders>
            <w:shd w:val="clear" w:color="auto" w:fill="FFFFFF"/>
            <w:vAlign w:val="center"/>
          </w:tcPr>
          <w:p w14:paraId="40BE5212" w14:textId="77777777" w:rsidR="00EF2A32" w:rsidRPr="004566D0" w:rsidRDefault="00EF2A32" w:rsidP="00E37E63">
            <w:pPr>
              <w:pStyle w:val="Inne0"/>
              <w:framePr w:w="7717" w:h="10660" w:wrap="none" w:vAnchor="page" w:hAnchor="page" w:x="336" w:y="738"/>
            </w:pPr>
            <w:r>
              <w:t>5</w:t>
            </w:r>
          </w:p>
        </w:tc>
        <w:tc>
          <w:tcPr>
            <w:tcW w:w="5827" w:type="dxa"/>
            <w:tcBorders>
              <w:top w:val="single" w:sz="4" w:space="0" w:color="auto"/>
              <w:left w:val="single" w:sz="4" w:space="0" w:color="auto"/>
            </w:tcBorders>
            <w:shd w:val="clear" w:color="auto" w:fill="FFFFFF"/>
            <w:vAlign w:val="center"/>
          </w:tcPr>
          <w:p w14:paraId="605F4FB5" w14:textId="77777777" w:rsidR="00EF2A32" w:rsidRPr="004566D0" w:rsidRDefault="00EF2A32" w:rsidP="00E37E63">
            <w:pPr>
              <w:pStyle w:val="Inne0"/>
              <w:framePr w:w="7717" w:h="10660" w:wrap="none" w:vAnchor="page" w:hAnchor="page" w:x="336" w:y="738"/>
            </w:pPr>
            <w:r>
              <w:t>Wlot zimnej wody</w:t>
            </w:r>
          </w:p>
        </w:tc>
        <w:tc>
          <w:tcPr>
            <w:tcW w:w="130" w:type="dxa"/>
            <w:vMerge/>
            <w:tcBorders>
              <w:left w:val="single" w:sz="4" w:space="0" w:color="auto"/>
              <w:right w:val="single" w:sz="4" w:space="0" w:color="auto"/>
            </w:tcBorders>
            <w:shd w:val="clear" w:color="auto" w:fill="auto"/>
          </w:tcPr>
          <w:p w14:paraId="4381C46C" w14:textId="77777777" w:rsidR="00EF2A32" w:rsidRPr="004566D0" w:rsidRDefault="00EF2A32" w:rsidP="00E37E63">
            <w:pPr>
              <w:framePr w:w="7717" w:h="10660" w:wrap="none" w:vAnchor="page" w:hAnchor="page" w:x="336" w:y="738"/>
              <w:rPr>
                <w:rFonts w:ascii="Arial" w:hAnsi="Arial" w:cs="Arial"/>
              </w:rPr>
            </w:pPr>
          </w:p>
        </w:tc>
      </w:tr>
      <w:tr w:rsidR="004566D0" w:rsidRPr="004566D0" w14:paraId="4E79F414" w14:textId="77777777" w:rsidTr="00E37E63">
        <w:trPr>
          <w:trHeight w:hRule="exact" w:val="211"/>
        </w:trPr>
        <w:tc>
          <w:tcPr>
            <w:tcW w:w="869" w:type="dxa"/>
            <w:vMerge/>
            <w:tcBorders>
              <w:left w:val="single" w:sz="4" w:space="0" w:color="auto"/>
            </w:tcBorders>
            <w:shd w:val="clear" w:color="auto" w:fill="FFFFFF"/>
          </w:tcPr>
          <w:p w14:paraId="4BF0D173" w14:textId="77777777" w:rsidR="00EF2A32" w:rsidRPr="004566D0" w:rsidRDefault="00EF2A32" w:rsidP="00E37E63">
            <w:pPr>
              <w:framePr w:w="7717" w:h="10660" w:wrap="none" w:vAnchor="page" w:hAnchor="page" w:x="336" w:y="738"/>
              <w:rPr>
                <w:rFonts w:ascii="Arial" w:hAnsi="Arial" w:cs="Arial"/>
              </w:rPr>
            </w:pPr>
          </w:p>
        </w:tc>
        <w:tc>
          <w:tcPr>
            <w:tcW w:w="893" w:type="dxa"/>
            <w:tcBorders>
              <w:top w:val="single" w:sz="4" w:space="0" w:color="auto"/>
              <w:left w:val="single" w:sz="4" w:space="0" w:color="auto"/>
            </w:tcBorders>
            <w:shd w:val="clear" w:color="auto" w:fill="FFFFFF"/>
            <w:vAlign w:val="center"/>
          </w:tcPr>
          <w:p w14:paraId="709FFB0C" w14:textId="77777777" w:rsidR="00EF2A32" w:rsidRPr="004566D0" w:rsidRDefault="00EF2A32" w:rsidP="00E37E63">
            <w:pPr>
              <w:pStyle w:val="Inne0"/>
              <w:framePr w:w="7717" w:h="10660" w:wrap="none" w:vAnchor="page" w:hAnchor="page" w:x="336" w:y="738"/>
            </w:pPr>
            <w:r>
              <w:t>6</w:t>
            </w:r>
          </w:p>
        </w:tc>
        <w:tc>
          <w:tcPr>
            <w:tcW w:w="5827" w:type="dxa"/>
            <w:tcBorders>
              <w:top w:val="single" w:sz="4" w:space="0" w:color="auto"/>
              <w:left w:val="single" w:sz="4" w:space="0" w:color="auto"/>
            </w:tcBorders>
            <w:shd w:val="clear" w:color="auto" w:fill="FFFFFF"/>
            <w:vAlign w:val="center"/>
          </w:tcPr>
          <w:p w14:paraId="446EE622" w14:textId="77777777" w:rsidR="00EF2A32" w:rsidRPr="004566D0" w:rsidRDefault="00EF2A32" w:rsidP="00E37E63">
            <w:pPr>
              <w:pStyle w:val="Inne0"/>
              <w:framePr w:w="7717" w:h="10660" w:wrap="none" w:vAnchor="page" w:hAnchor="page" w:x="336" w:y="738"/>
            </w:pPr>
            <w:r>
              <w:t>Wylot ciepłej wody</w:t>
            </w:r>
          </w:p>
        </w:tc>
        <w:tc>
          <w:tcPr>
            <w:tcW w:w="130" w:type="dxa"/>
            <w:vMerge/>
            <w:tcBorders>
              <w:left w:val="single" w:sz="4" w:space="0" w:color="auto"/>
              <w:right w:val="single" w:sz="4" w:space="0" w:color="auto"/>
            </w:tcBorders>
            <w:shd w:val="clear" w:color="auto" w:fill="auto"/>
          </w:tcPr>
          <w:p w14:paraId="6D7F7A0B" w14:textId="77777777" w:rsidR="00EF2A32" w:rsidRPr="004566D0" w:rsidRDefault="00EF2A32" w:rsidP="00E37E63">
            <w:pPr>
              <w:framePr w:w="7717" w:h="10660" w:wrap="none" w:vAnchor="page" w:hAnchor="page" w:x="336" w:y="738"/>
              <w:rPr>
                <w:rFonts w:ascii="Arial" w:hAnsi="Arial" w:cs="Arial"/>
              </w:rPr>
            </w:pPr>
          </w:p>
        </w:tc>
      </w:tr>
      <w:tr w:rsidR="004566D0" w:rsidRPr="004566D0" w14:paraId="2E40B03D" w14:textId="77777777" w:rsidTr="00E37E63">
        <w:trPr>
          <w:trHeight w:hRule="exact" w:val="216"/>
        </w:trPr>
        <w:tc>
          <w:tcPr>
            <w:tcW w:w="869" w:type="dxa"/>
            <w:vMerge/>
            <w:tcBorders>
              <w:left w:val="single" w:sz="4" w:space="0" w:color="auto"/>
            </w:tcBorders>
            <w:shd w:val="clear" w:color="auto" w:fill="FFFFFF"/>
          </w:tcPr>
          <w:p w14:paraId="37957550" w14:textId="77777777" w:rsidR="00EF2A32" w:rsidRPr="004566D0" w:rsidRDefault="00EF2A32" w:rsidP="00E37E63">
            <w:pPr>
              <w:framePr w:w="7717" w:h="10660" w:wrap="none" w:vAnchor="page" w:hAnchor="page" w:x="336" w:y="738"/>
              <w:rPr>
                <w:rFonts w:ascii="Arial" w:hAnsi="Arial" w:cs="Arial"/>
              </w:rPr>
            </w:pPr>
          </w:p>
        </w:tc>
        <w:tc>
          <w:tcPr>
            <w:tcW w:w="893" w:type="dxa"/>
            <w:tcBorders>
              <w:top w:val="single" w:sz="4" w:space="0" w:color="auto"/>
              <w:left w:val="single" w:sz="4" w:space="0" w:color="auto"/>
            </w:tcBorders>
            <w:shd w:val="clear" w:color="auto" w:fill="FFFFFF"/>
            <w:vAlign w:val="center"/>
          </w:tcPr>
          <w:p w14:paraId="7BC253ED" w14:textId="77777777" w:rsidR="00EF2A32" w:rsidRPr="004566D0" w:rsidRDefault="00EF2A32" w:rsidP="00E37E63">
            <w:pPr>
              <w:pStyle w:val="Inne0"/>
              <w:framePr w:w="7717" w:h="10660" w:wrap="none" w:vAnchor="page" w:hAnchor="page" w:x="336" w:y="738"/>
            </w:pPr>
            <w:r>
              <w:t>7</w:t>
            </w:r>
          </w:p>
        </w:tc>
        <w:tc>
          <w:tcPr>
            <w:tcW w:w="5827" w:type="dxa"/>
            <w:tcBorders>
              <w:top w:val="single" w:sz="4" w:space="0" w:color="auto"/>
              <w:left w:val="single" w:sz="4" w:space="0" w:color="auto"/>
            </w:tcBorders>
            <w:shd w:val="clear" w:color="auto" w:fill="FFFFFF"/>
            <w:vAlign w:val="center"/>
          </w:tcPr>
          <w:p w14:paraId="691AB171" w14:textId="77777777" w:rsidR="00EF2A32" w:rsidRPr="004566D0" w:rsidRDefault="00EF2A32" w:rsidP="00E37E63">
            <w:pPr>
              <w:pStyle w:val="Inne0"/>
              <w:framePr w:w="7717" w:h="10660" w:wrap="none" w:vAnchor="page" w:hAnchor="page" w:x="336" w:y="738"/>
            </w:pPr>
            <w:r>
              <w:t>Przycisk włączania/wyłączania - Pokrętło regulacji temperatury</w:t>
            </w:r>
          </w:p>
        </w:tc>
        <w:tc>
          <w:tcPr>
            <w:tcW w:w="130" w:type="dxa"/>
            <w:vMerge/>
            <w:tcBorders>
              <w:left w:val="single" w:sz="4" w:space="0" w:color="auto"/>
              <w:right w:val="single" w:sz="4" w:space="0" w:color="auto"/>
            </w:tcBorders>
            <w:shd w:val="clear" w:color="auto" w:fill="auto"/>
          </w:tcPr>
          <w:p w14:paraId="4016301D" w14:textId="77777777" w:rsidR="00EF2A32" w:rsidRPr="004566D0" w:rsidRDefault="00EF2A32" w:rsidP="00E37E63">
            <w:pPr>
              <w:framePr w:w="7717" w:h="10660" w:wrap="none" w:vAnchor="page" w:hAnchor="page" w:x="336" w:y="738"/>
              <w:rPr>
                <w:rFonts w:ascii="Arial" w:hAnsi="Arial" w:cs="Arial"/>
              </w:rPr>
            </w:pPr>
          </w:p>
        </w:tc>
      </w:tr>
      <w:tr w:rsidR="00E37E63" w:rsidRPr="004566D0" w14:paraId="390999F2" w14:textId="77777777" w:rsidTr="00E37E63">
        <w:trPr>
          <w:trHeight w:hRule="exact" w:val="206"/>
        </w:trPr>
        <w:tc>
          <w:tcPr>
            <w:tcW w:w="869" w:type="dxa"/>
            <w:vMerge/>
            <w:tcBorders>
              <w:left w:val="single" w:sz="4" w:space="0" w:color="auto"/>
            </w:tcBorders>
            <w:shd w:val="clear" w:color="auto" w:fill="FFFFFF"/>
          </w:tcPr>
          <w:p w14:paraId="02B5D6A0" w14:textId="77777777" w:rsidR="00EF2A32" w:rsidRPr="004566D0" w:rsidRDefault="00EF2A32" w:rsidP="00E37E63">
            <w:pPr>
              <w:framePr w:w="7717" w:h="10660" w:wrap="none" w:vAnchor="page" w:hAnchor="page" w:x="336" w:y="738"/>
              <w:rPr>
                <w:rFonts w:ascii="Arial" w:hAnsi="Arial" w:cs="Arial"/>
              </w:rPr>
            </w:pPr>
          </w:p>
        </w:tc>
        <w:tc>
          <w:tcPr>
            <w:tcW w:w="893" w:type="dxa"/>
            <w:tcBorders>
              <w:top w:val="single" w:sz="4" w:space="0" w:color="auto"/>
              <w:left w:val="single" w:sz="4" w:space="0" w:color="auto"/>
            </w:tcBorders>
            <w:shd w:val="clear" w:color="auto" w:fill="FFFFFF"/>
            <w:vAlign w:val="center"/>
          </w:tcPr>
          <w:p w14:paraId="14F77006" w14:textId="77777777" w:rsidR="00EF2A32" w:rsidRPr="004566D0" w:rsidRDefault="00EF2A32" w:rsidP="00E37E63">
            <w:pPr>
              <w:pStyle w:val="Inne0"/>
              <w:framePr w:w="7717" w:h="10660" w:wrap="none" w:vAnchor="page" w:hAnchor="page" w:x="336" w:y="738"/>
            </w:pPr>
            <w:r>
              <w:t>8</w:t>
            </w:r>
          </w:p>
        </w:tc>
        <w:tc>
          <w:tcPr>
            <w:tcW w:w="5827" w:type="dxa"/>
            <w:tcBorders>
              <w:top w:val="single" w:sz="4" w:space="0" w:color="auto"/>
              <w:left w:val="single" w:sz="4" w:space="0" w:color="auto"/>
            </w:tcBorders>
            <w:shd w:val="clear" w:color="auto" w:fill="FFFFFF"/>
            <w:vAlign w:val="center"/>
          </w:tcPr>
          <w:p w14:paraId="73915CFD" w14:textId="77777777" w:rsidR="00EF2A32" w:rsidRPr="004566D0" w:rsidRDefault="00EF2A32" w:rsidP="00E37E63">
            <w:pPr>
              <w:pStyle w:val="Inne0"/>
              <w:framePr w:w="7717" w:h="10660" w:wrap="none" w:vAnchor="page" w:hAnchor="page" w:x="336" w:y="738"/>
            </w:pPr>
            <w:r>
              <w:t>Anoda</w:t>
            </w:r>
          </w:p>
        </w:tc>
        <w:tc>
          <w:tcPr>
            <w:tcW w:w="130" w:type="dxa"/>
            <w:vMerge/>
            <w:tcBorders>
              <w:left w:val="single" w:sz="4" w:space="0" w:color="auto"/>
              <w:right w:val="single" w:sz="4" w:space="0" w:color="auto"/>
            </w:tcBorders>
            <w:shd w:val="clear" w:color="auto" w:fill="auto"/>
          </w:tcPr>
          <w:p w14:paraId="2AA93957" w14:textId="77777777" w:rsidR="00EF2A32" w:rsidRPr="004566D0" w:rsidRDefault="00EF2A32" w:rsidP="00E37E63">
            <w:pPr>
              <w:framePr w:w="7717" w:h="10660" w:wrap="none" w:vAnchor="page" w:hAnchor="page" w:x="336" w:y="738"/>
              <w:rPr>
                <w:rFonts w:ascii="Arial" w:hAnsi="Arial" w:cs="Arial"/>
              </w:rPr>
            </w:pPr>
          </w:p>
        </w:tc>
      </w:tr>
      <w:tr w:rsidR="00E37E63" w:rsidRPr="004566D0" w14:paraId="6EAB08AC" w14:textId="77777777" w:rsidTr="00E37E63">
        <w:trPr>
          <w:trHeight w:hRule="exact" w:val="202"/>
        </w:trPr>
        <w:tc>
          <w:tcPr>
            <w:tcW w:w="869" w:type="dxa"/>
            <w:vMerge/>
            <w:tcBorders>
              <w:left w:val="single" w:sz="4" w:space="0" w:color="auto"/>
            </w:tcBorders>
            <w:shd w:val="clear" w:color="auto" w:fill="FFFFFF"/>
          </w:tcPr>
          <w:p w14:paraId="40639C80" w14:textId="77777777" w:rsidR="00EF2A32" w:rsidRPr="004566D0" w:rsidRDefault="00EF2A32" w:rsidP="00E37E63">
            <w:pPr>
              <w:framePr w:w="7717" w:h="10660" w:wrap="none" w:vAnchor="page" w:hAnchor="page" w:x="336" w:y="738"/>
              <w:rPr>
                <w:rFonts w:ascii="Arial" w:hAnsi="Arial" w:cs="Arial"/>
              </w:rPr>
            </w:pPr>
          </w:p>
        </w:tc>
        <w:tc>
          <w:tcPr>
            <w:tcW w:w="893" w:type="dxa"/>
            <w:tcBorders>
              <w:top w:val="single" w:sz="4" w:space="0" w:color="auto"/>
              <w:left w:val="single" w:sz="4" w:space="0" w:color="auto"/>
              <w:bottom w:val="single" w:sz="4" w:space="0" w:color="auto"/>
            </w:tcBorders>
            <w:shd w:val="clear" w:color="auto" w:fill="FFFFFF"/>
            <w:vAlign w:val="center"/>
          </w:tcPr>
          <w:p w14:paraId="4877AE32" w14:textId="77777777" w:rsidR="00EF2A32" w:rsidRPr="004566D0" w:rsidRDefault="00EF2A32" w:rsidP="00E37E63">
            <w:pPr>
              <w:pStyle w:val="Inne0"/>
              <w:framePr w:w="7717" w:h="10660" w:wrap="none" w:vAnchor="page" w:hAnchor="page" w:x="336" w:y="738"/>
            </w:pPr>
            <w:r>
              <w:t>9</w:t>
            </w:r>
          </w:p>
        </w:tc>
        <w:tc>
          <w:tcPr>
            <w:tcW w:w="5827" w:type="dxa"/>
            <w:tcBorders>
              <w:top w:val="single" w:sz="4" w:space="0" w:color="auto"/>
              <w:left w:val="single" w:sz="4" w:space="0" w:color="auto"/>
              <w:bottom w:val="single" w:sz="4" w:space="0" w:color="auto"/>
            </w:tcBorders>
            <w:shd w:val="clear" w:color="auto" w:fill="FFFFFF"/>
            <w:vAlign w:val="center"/>
          </w:tcPr>
          <w:p w14:paraId="326289E2" w14:textId="77777777" w:rsidR="00EF2A32" w:rsidRPr="004566D0" w:rsidRDefault="00EF2A32" w:rsidP="00E37E63">
            <w:pPr>
              <w:pStyle w:val="Inne0"/>
              <w:framePr w:w="7717" w:h="10660" w:wrap="none" w:vAnchor="page" w:hAnchor="page" w:x="336" w:y="738"/>
            </w:pPr>
            <w:r>
              <w:t>Wtyczka</w:t>
            </w:r>
          </w:p>
        </w:tc>
        <w:tc>
          <w:tcPr>
            <w:tcW w:w="130" w:type="dxa"/>
            <w:vMerge/>
            <w:tcBorders>
              <w:left w:val="single" w:sz="4" w:space="0" w:color="auto"/>
              <w:right w:val="single" w:sz="4" w:space="0" w:color="auto"/>
            </w:tcBorders>
            <w:shd w:val="clear" w:color="auto" w:fill="auto"/>
          </w:tcPr>
          <w:p w14:paraId="09507527" w14:textId="77777777" w:rsidR="00EF2A32" w:rsidRPr="004566D0" w:rsidRDefault="00EF2A32" w:rsidP="00E37E63">
            <w:pPr>
              <w:framePr w:w="7717" w:h="10660" w:wrap="none" w:vAnchor="page" w:hAnchor="page" w:x="336" w:y="738"/>
              <w:rPr>
                <w:rFonts w:ascii="Arial" w:hAnsi="Arial" w:cs="Arial"/>
              </w:rPr>
            </w:pPr>
          </w:p>
        </w:tc>
      </w:tr>
      <w:tr w:rsidR="00EF2A32" w:rsidRPr="004566D0" w14:paraId="55FE5F4B" w14:textId="77777777" w:rsidTr="00E37E63">
        <w:trPr>
          <w:trHeight w:hRule="exact" w:val="91"/>
        </w:trPr>
        <w:tc>
          <w:tcPr>
            <w:tcW w:w="7719" w:type="dxa"/>
            <w:gridSpan w:val="4"/>
            <w:tcBorders>
              <w:left w:val="single" w:sz="4" w:space="0" w:color="auto"/>
              <w:right w:val="single" w:sz="4" w:space="0" w:color="auto"/>
            </w:tcBorders>
            <w:shd w:val="clear" w:color="auto" w:fill="FFFFFF"/>
          </w:tcPr>
          <w:p w14:paraId="32788E78" w14:textId="77777777" w:rsidR="00EF2A32" w:rsidRPr="004566D0" w:rsidRDefault="00EF2A32" w:rsidP="00E37E63">
            <w:pPr>
              <w:framePr w:w="7717" w:h="10660" w:wrap="none" w:vAnchor="page" w:hAnchor="page" w:x="336" w:y="738"/>
              <w:rPr>
                <w:rFonts w:ascii="Arial" w:hAnsi="Arial" w:cs="Arial"/>
                <w:sz w:val="10"/>
                <w:szCs w:val="10"/>
              </w:rPr>
            </w:pPr>
          </w:p>
        </w:tc>
      </w:tr>
      <w:tr w:rsidR="00EF2A32" w:rsidRPr="004566D0" w14:paraId="2A81FCF0" w14:textId="77777777" w:rsidTr="00E37E63">
        <w:trPr>
          <w:trHeight w:hRule="exact" w:val="1286"/>
        </w:trPr>
        <w:tc>
          <w:tcPr>
            <w:tcW w:w="869" w:type="dxa"/>
            <w:tcBorders>
              <w:top w:val="single" w:sz="4" w:space="0" w:color="auto"/>
              <w:left w:val="single" w:sz="4" w:space="0" w:color="auto"/>
            </w:tcBorders>
            <w:shd w:val="clear" w:color="auto" w:fill="FFFFFF"/>
          </w:tcPr>
          <w:p w14:paraId="1A9AA7F3" w14:textId="77777777" w:rsidR="00EF2A32" w:rsidRPr="004566D0" w:rsidRDefault="00EF2A32" w:rsidP="00E37E63">
            <w:pPr>
              <w:framePr w:w="7717" w:h="10660" w:wrap="none" w:vAnchor="page" w:hAnchor="page" w:x="336" w:y="738"/>
              <w:rPr>
                <w:rFonts w:ascii="Arial" w:hAnsi="Arial" w:cs="Arial"/>
                <w:sz w:val="10"/>
                <w:szCs w:val="10"/>
              </w:rPr>
            </w:pPr>
          </w:p>
        </w:tc>
        <w:tc>
          <w:tcPr>
            <w:tcW w:w="6850" w:type="dxa"/>
            <w:gridSpan w:val="3"/>
            <w:tcBorders>
              <w:top w:val="single" w:sz="4" w:space="0" w:color="auto"/>
              <w:right w:val="single" w:sz="4" w:space="0" w:color="auto"/>
            </w:tcBorders>
            <w:shd w:val="clear" w:color="auto" w:fill="FFFFFF"/>
          </w:tcPr>
          <w:p w14:paraId="3A29D7BD" w14:textId="77777777" w:rsidR="00EF2A32" w:rsidRPr="004566D0" w:rsidRDefault="00EF2A32" w:rsidP="00E37E63">
            <w:pPr>
              <w:pStyle w:val="Inne0"/>
              <w:framePr w:w="7717" w:h="10660" w:wrap="none" w:vAnchor="page" w:hAnchor="page" w:x="336" w:y="738"/>
              <w:rPr>
                <w:b/>
                <w:bCs/>
                <w:iCs/>
                <w:sz w:val="24"/>
                <w:szCs w:val="24"/>
              </w:rPr>
            </w:pPr>
            <w:r>
              <w:rPr>
                <w:b/>
                <w:i/>
                <w:sz w:val="24"/>
              </w:rPr>
              <w:t>Opcja:</w:t>
            </w:r>
            <w:r>
              <w:rPr>
                <w:b/>
                <w:sz w:val="24"/>
              </w:rPr>
              <w:t xml:space="preserve"> Montaż na ścianie</w:t>
            </w:r>
          </w:p>
          <w:p w14:paraId="72464BEB" w14:textId="77777777" w:rsidR="00EF2A32" w:rsidRPr="004566D0" w:rsidRDefault="00EF2A32" w:rsidP="00E37E63">
            <w:pPr>
              <w:pStyle w:val="Inne0"/>
              <w:framePr w:w="7717" w:h="10660" w:wrap="none" w:vAnchor="page" w:hAnchor="page" w:x="336" w:y="738"/>
            </w:pPr>
            <w:r>
              <w:t>Ilustracja B</w:t>
            </w:r>
          </w:p>
          <w:p w14:paraId="0DDB638C" w14:textId="77777777" w:rsidR="00EF2A32" w:rsidRPr="004566D0" w:rsidRDefault="00EF2A32" w:rsidP="00E37E63">
            <w:pPr>
              <w:pStyle w:val="Inne0"/>
              <w:framePr w:w="7717" w:h="10660" w:wrap="none" w:vAnchor="page" w:hAnchor="page" w:x="336" w:y="738"/>
              <w:numPr>
                <w:ilvl w:val="0"/>
                <w:numId w:val="2"/>
              </w:numPr>
              <w:tabs>
                <w:tab w:val="left" w:pos="252"/>
              </w:tabs>
              <w:ind w:left="252" w:hanging="252"/>
            </w:pPr>
            <w:r>
              <w:t>Urządzenie musi być zamontowane na stabilnej i solidnej ścianie. Ściana musi być w stanie utrzymać co najmniej całkowity ciężar napełnionego zasobnika.</w:t>
            </w:r>
          </w:p>
          <w:p w14:paraId="34869800" w14:textId="77777777" w:rsidR="00EF2A32" w:rsidRPr="004566D0" w:rsidRDefault="00EF2A32" w:rsidP="00E37E63">
            <w:pPr>
              <w:pStyle w:val="Inne0"/>
              <w:framePr w:w="7717" w:h="10660" w:wrap="none" w:vAnchor="page" w:hAnchor="page" w:x="336" w:y="738"/>
              <w:numPr>
                <w:ilvl w:val="0"/>
                <w:numId w:val="2"/>
              </w:numPr>
              <w:tabs>
                <w:tab w:val="left" w:pos="252"/>
              </w:tabs>
              <w:ind w:left="252" w:hanging="252"/>
            </w:pPr>
            <w:r>
              <w:t>Wyznacz odpowiednie miejsce dla zasobnika. Zamontuj wsporniki i umieść zasobnik na wspornikach.</w:t>
            </w:r>
          </w:p>
        </w:tc>
      </w:tr>
      <w:tr w:rsidR="00EF2A32" w:rsidRPr="004566D0" w14:paraId="78B12439" w14:textId="77777777" w:rsidTr="00E37E63">
        <w:trPr>
          <w:trHeight w:hRule="exact" w:val="643"/>
        </w:trPr>
        <w:tc>
          <w:tcPr>
            <w:tcW w:w="869" w:type="dxa"/>
            <w:tcBorders>
              <w:top w:val="single" w:sz="4" w:space="0" w:color="auto"/>
              <w:left w:val="single" w:sz="4" w:space="0" w:color="auto"/>
            </w:tcBorders>
            <w:shd w:val="clear" w:color="auto" w:fill="FFFFFF"/>
          </w:tcPr>
          <w:p w14:paraId="57D13ADC" w14:textId="77777777" w:rsidR="00EF2A32" w:rsidRPr="004566D0" w:rsidRDefault="00EF2A32" w:rsidP="00E37E63">
            <w:pPr>
              <w:framePr w:w="7717" w:h="10660" w:wrap="none" w:vAnchor="page" w:hAnchor="page" w:x="336" w:y="738"/>
              <w:rPr>
                <w:rFonts w:ascii="Arial" w:hAnsi="Arial" w:cs="Arial"/>
                <w:sz w:val="2"/>
                <w:szCs w:val="2"/>
              </w:rPr>
            </w:pPr>
            <w:r>
              <w:rPr>
                <w:rFonts w:ascii="Arial" w:hAnsi="Arial"/>
                <w:noProof/>
                <w:sz w:val="2"/>
              </w:rPr>
              <w:drawing>
                <wp:inline distT="0" distB="0" distL="0" distR="0" wp14:anchorId="59CAE376" wp14:editId="70FBC6DB">
                  <wp:extent cx="490854" cy="359536"/>
                  <wp:effectExtent l="0" t="0" r="5080" b="254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5"/>
                          <a:srcRect l="5524" t="5972" r="5524" b="5972"/>
                          <a:stretch/>
                        </pic:blipFill>
                        <pic:spPr bwMode="auto">
                          <a:xfrm>
                            <a:off x="0" y="0"/>
                            <a:ext cx="490854" cy="359536"/>
                          </a:xfrm>
                          <a:prstGeom prst="rect">
                            <a:avLst/>
                          </a:prstGeom>
                          <a:ln>
                            <a:noFill/>
                          </a:ln>
                          <a:extLst>
                            <a:ext uri="{53640926-AAD7-44D8-BBD7-CCE9431645EC}">
                              <a14:shadowObscured xmlns:a14="http://schemas.microsoft.com/office/drawing/2010/main"/>
                            </a:ext>
                          </a:extLst>
                        </pic:spPr>
                      </pic:pic>
                    </a:graphicData>
                  </a:graphic>
                </wp:inline>
              </w:drawing>
            </w:r>
          </w:p>
        </w:tc>
        <w:tc>
          <w:tcPr>
            <w:tcW w:w="6850" w:type="dxa"/>
            <w:gridSpan w:val="3"/>
            <w:tcBorders>
              <w:top w:val="single" w:sz="4" w:space="0" w:color="auto"/>
              <w:right w:val="single" w:sz="4" w:space="0" w:color="auto"/>
            </w:tcBorders>
            <w:shd w:val="clear" w:color="auto" w:fill="FFFFFF"/>
          </w:tcPr>
          <w:p w14:paraId="10CBE231" w14:textId="77777777" w:rsidR="00EF2A32" w:rsidRPr="004566D0" w:rsidRDefault="00EF2A32" w:rsidP="00E37E63">
            <w:pPr>
              <w:pStyle w:val="Inne0"/>
              <w:framePr w:w="7717" w:h="10660" w:wrap="none" w:vAnchor="page" w:hAnchor="page" w:x="336" w:y="738"/>
              <w:rPr>
                <w:b/>
                <w:bCs/>
                <w:sz w:val="24"/>
                <w:szCs w:val="24"/>
              </w:rPr>
            </w:pPr>
            <w:r>
              <w:rPr>
                <w:b/>
                <w:sz w:val="24"/>
              </w:rPr>
              <w:t>Do instalacji należy zawsze stosować grupę bezpieczeństwa.</w:t>
            </w:r>
          </w:p>
        </w:tc>
      </w:tr>
      <w:tr w:rsidR="00EF2A32" w:rsidRPr="004566D0" w14:paraId="09CDDD1D" w14:textId="77777777" w:rsidTr="00E37E63">
        <w:trPr>
          <w:trHeight w:hRule="exact" w:val="1701"/>
        </w:trPr>
        <w:tc>
          <w:tcPr>
            <w:tcW w:w="869" w:type="dxa"/>
            <w:tcBorders>
              <w:top w:val="single" w:sz="4" w:space="0" w:color="auto"/>
              <w:left w:val="single" w:sz="4" w:space="0" w:color="auto"/>
            </w:tcBorders>
            <w:shd w:val="clear" w:color="auto" w:fill="FFFFFF"/>
          </w:tcPr>
          <w:p w14:paraId="3EC7A847" w14:textId="77777777" w:rsidR="00EF2A32" w:rsidRPr="004566D0" w:rsidRDefault="00EF2A32" w:rsidP="00E37E63">
            <w:pPr>
              <w:framePr w:w="7717" w:h="10660" w:wrap="none" w:vAnchor="page" w:hAnchor="page" w:x="336" w:y="738"/>
              <w:rPr>
                <w:rFonts w:ascii="Arial" w:hAnsi="Arial" w:cs="Arial"/>
                <w:sz w:val="10"/>
                <w:szCs w:val="10"/>
              </w:rPr>
            </w:pPr>
          </w:p>
        </w:tc>
        <w:tc>
          <w:tcPr>
            <w:tcW w:w="6850" w:type="dxa"/>
            <w:gridSpan w:val="3"/>
            <w:tcBorders>
              <w:top w:val="single" w:sz="4" w:space="0" w:color="auto"/>
              <w:right w:val="single" w:sz="4" w:space="0" w:color="auto"/>
            </w:tcBorders>
            <w:shd w:val="clear" w:color="auto" w:fill="FFFFFF"/>
          </w:tcPr>
          <w:p w14:paraId="0C8F7227" w14:textId="77777777" w:rsidR="00EF2A32" w:rsidRPr="004566D0" w:rsidRDefault="00EF2A32" w:rsidP="00E37E63">
            <w:pPr>
              <w:pStyle w:val="Inne0"/>
              <w:framePr w:w="7717" w:h="10660" w:wrap="none" w:vAnchor="page" w:hAnchor="page" w:x="336" w:y="738"/>
              <w:rPr>
                <w:b/>
                <w:bCs/>
                <w:sz w:val="24"/>
                <w:szCs w:val="24"/>
              </w:rPr>
            </w:pPr>
            <w:r>
              <w:rPr>
                <w:b/>
                <w:sz w:val="24"/>
              </w:rPr>
              <w:t>Podłączenie do sieci wodociągowej</w:t>
            </w:r>
          </w:p>
          <w:p w14:paraId="761B0B25" w14:textId="77777777" w:rsidR="00EF2A32" w:rsidRPr="004566D0" w:rsidRDefault="00EF2A32" w:rsidP="00E37E63">
            <w:pPr>
              <w:pStyle w:val="Inne0"/>
              <w:framePr w:w="7717" w:h="10660" w:wrap="none" w:vAnchor="page" w:hAnchor="page" w:x="336" w:y="738"/>
            </w:pPr>
            <w:r>
              <w:t>Ilustracja A</w:t>
            </w:r>
          </w:p>
          <w:p w14:paraId="06878780" w14:textId="77777777" w:rsidR="00EF2A32" w:rsidRPr="004566D0" w:rsidRDefault="00EF2A32" w:rsidP="00E37E63">
            <w:pPr>
              <w:pStyle w:val="Inne0"/>
              <w:framePr w:w="7717" w:h="10660" w:wrap="none" w:vAnchor="page" w:hAnchor="page" w:x="336" w:y="738"/>
              <w:numPr>
                <w:ilvl w:val="0"/>
                <w:numId w:val="3"/>
              </w:numPr>
              <w:tabs>
                <w:tab w:val="left" w:pos="250"/>
              </w:tabs>
              <w:ind w:left="250" w:hanging="250"/>
            </w:pPr>
            <w:r>
              <w:t>Przyłącza wodne są w wersji 1/2".</w:t>
            </w:r>
          </w:p>
          <w:p w14:paraId="1865F31F" w14:textId="77777777" w:rsidR="00EF2A32" w:rsidRPr="004566D0" w:rsidRDefault="00EF2A32" w:rsidP="00E37E63">
            <w:pPr>
              <w:pStyle w:val="Inne0"/>
              <w:framePr w:w="7717" w:h="10660" w:wrap="none" w:vAnchor="page" w:hAnchor="page" w:x="336" w:y="738"/>
              <w:numPr>
                <w:ilvl w:val="0"/>
                <w:numId w:val="3"/>
              </w:numPr>
              <w:tabs>
                <w:tab w:val="left" w:pos="250"/>
              </w:tabs>
              <w:ind w:left="250" w:hanging="250"/>
            </w:pPr>
            <w:r>
              <w:t>Podłączyć dopływ zimnej wody do wlotu zimnej wody (5). W tym momencie umieść między nimi grupę bezpieczeństwa.</w:t>
            </w:r>
          </w:p>
          <w:p w14:paraId="1A2CB9E4" w14:textId="77777777" w:rsidR="00EF2A32" w:rsidRPr="004566D0" w:rsidRDefault="00EF2A32" w:rsidP="00E37E63">
            <w:pPr>
              <w:pStyle w:val="Inne0"/>
              <w:framePr w:w="7717" w:h="10660" w:wrap="none" w:vAnchor="page" w:hAnchor="page" w:x="336" w:y="738"/>
              <w:numPr>
                <w:ilvl w:val="0"/>
                <w:numId w:val="3"/>
              </w:numPr>
              <w:tabs>
                <w:tab w:val="left" w:pos="250"/>
              </w:tabs>
              <w:ind w:left="250" w:hanging="250"/>
            </w:pPr>
            <w:r>
              <w:t>Aby zapobiec wyciekom, należy zawsze stosować gumowe pierścienie uszczelniające z filtrem zawarte w zakresie dostawy.</w:t>
            </w:r>
          </w:p>
          <w:p w14:paraId="40E41A33" w14:textId="77777777" w:rsidR="00EF2A32" w:rsidRPr="004566D0" w:rsidRDefault="00EF2A32" w:rsidP="00E37E63">
            <w:pPr>
              <w:pStyle w:val="Inne0"/>
              <w:framePr w:w="7717" w:h="10660" w:wrap="none" w:vAnchor="page" w:hAnchor="page" w:x="336" w:y="738"/>
              <w:numPr>
                <w:ilvl w:val="0"/>
                <w:numId w:val="3"/>
              </w:numPr>
              <w:tabs>
                <w:tab w:val="left" w:pos="250"/>
              </w:tabs>
              <w:ind w:left="250" w:hanging="250"/>
            </w:pPr>
            <w:r>
              <w:t>Podłączyć przewód ciepłej wody do wylotu ciepłej wody (6).</w:t>
            </w:r>
          </w:p>
        </w:tc>
      </w:tr>
      <w:tr w:rsidR="00EF2A32" w:rsidRPr="004566D0" w14:paraId="20D9D954" w14:textId="77777777" w:rsidTr="00E37E63">
        <w:trPr>
          <w:trHeight w:hRule="exact" w:val="1747"/>
        </w:trPr>
        <w:tc>
          <w:tcPr>
            <w:tcW w:w="869" w:type="dxa"/>
            <w:tcBorders>
              <w:top w:val="single" w:sz="4" w:space="0" w:color="auto"/>
              <w:left w:val="single" w:sz="4" w:space="0" w:color="auto"/>
              <w:bottom w:val="single" w:sz="4" w:space="0" w:color="auto"/>
            </w:tcBorders>
            <w:shd w:val="clear" w:color="auto" w:fill="FFFFFF"/>
          </w:tcPr>
          <w:p w14:paraId="39A8590F" w14:textId="77777777" w:rsidR="00EF2A32" w:rsidRPr="004566D0" w:rsidRDefault="00EF2A32" w:rsidP="00E37E63">
            <w:pPr>
              <w:framePr w:w="7717" w:h="10660" w:wrap="none" w:vAnchor="page" w:hAnchor="page" w:x="336" w:y="738"/>
              <w:rPr>
                <w:rFonts w:ascii="Arial" w:hAnsi="Arial" w:cs="Arial"/>
                <w:sz w:val="2"/>
                <w:szCs w:val="2"/>
              </w:rPr>
            </w:pPr>
            <w:r>
              <w:rPr>
                <w:rFonts w:ascii="Arial" w:hAnsi="Arial"/>
                <w:noProof/>
                <w:sz w:val="2"/>
              </w:rPr>
              <w:drawing>
                <wp:inline distT="0" distB="0" distL="0" distR="0" wp14:anchorId="287464D6" wp14:editId="0800E84F">
                  <wp:extent cx="493902" cy="1060576"/>
                  <wp:effectExtent l="0" t="0" r="1905" b="635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6"/>
                          <a:srcRect l="5248" t="2198" r="5248" b="2198"/>
                          <a:stretch/>
                        </pic:blipFill>
                        <pic:spPr bwMode="auto">
                          <a:xfrm>
                            <a:off x="0" y="0"/>
                            <a:ext cx="493902" cy="1060576"/>
                          </a:xfrm>
                          <a:prstGeom prst="rect">
                            <a:avLst/>
                          </a:prstGeom>
                          <a:ln>
                            <a:noFill/>
                          </a:ln>
                          <a:extLst>
                            <a:ext uri="{53640926-AAD7-44D8-BBD7-CCE9431645EC}">
                              <a14:shadowObscured xmlns:a14="http://schemas.microsoft.com/office/drawing/2010/main"/>
                            </a:ext>
                          </a:extLst>
                        </pic:spPr>
                      </pic:pic>
                    </a:graphicData>
                  </a:graphic>
                </wp:inline>
              </w:drawing>
            </w:r>
          </w:p>
        </w:tc>
        <w:tc>
          <w:tcPr>
            <w:tcW w:w="6850" w:type="dxa"/>
            <w:gridSpan w:val="3"/>
            <w:tcBorders>
              <w:top w:val="single" w:sz="4" w:space="0" w:color="auto"/>
              <w:bottom w:val="single" w:sz="4" w:space="0" w:color="auto"/>
              <w:right w:val="single" w:sz="4" w:space="0" w:color="auto"/>
            </w:tcBorders>
            <w:shd w:val="clear" w:color="auto" w:fill="FFFFFF"/>
          </w:tcPr>
          <w:p w14:paraId="0A6D5EC8" w14:textId="77777777" w:rsidR="00EF2A32" w:rsidRPr="004566D0" w:rsidRDefault="00EF2A32" w:rsidP="00E37E63">
            <w:pPr>
              <w:pStyle w:val="Inne0"/>
              <w:framePr w:w="7717" w:h="10660" w:wrap="none" w:vAnchor="page" w:hAnchor="page" w:x="336" w:y="738"/>
              <w:rPr>
                <w:b/>
                <w:bCs/>
                <w:sz w:val="22"/>
                <w:szCs w:val="22"/>
              </w:rPr>
            </w:pPr>
            <w:r>
              <w:rPr>
                <w:b/>
                <w:sz w:val="22"/>
              </w:rPr>
              <w:t>WAŻNE: Jeśli jednak urządzenie zostało podłączone do sieci bez napełnienia wodą lub z jakiegokolwiek powodu zatrzymało się po krótkim okresie użytkowania, należy odłączyć urządzenie od gniazda ściennego i pozwolić mu ostygnąć.</w:t>
            </w:r>
          </w:p>
        </w:tc>
      </w:tr>
    </w:tbl>
    <w:p w14:paraId="6073279B" w14:textId="77777777" w:rsidR="00EF2A32" w:rsidRPr="004566D0" w:rsidRDefault="00EF2A32" w:rsidP="00EF2A32">
      <w:pPr>
        <w:rPr>
          <w:rFonts w:ascii="Arial" w:hAnsi="Arial" w:cs="Arial"/>
        </w:rPr>
        <w:sectPr w:rsidR="00EF2A32" w:rsidRPr="004566D0">
          <w:pgSz w:w="8391" w:h="11909"/>
          <w:pgMar w:top="360" w:right="360" w:bottom="360" w:left="360" w:header="0" w:footer="3" w:gutter="0"/>
          <w:cols w:space="720"/>
          <w:noEndnote/>
          <w:docGrid w:linePitch="360"/>
        </w:sectPr>
      </w:pPr>
    </w:p>
    <w:p w14:paraId="3CC35913" w14:textId="77777777" w:rsidR="00EF2A32" w:rsidRPr="004566D0" w:rsidRDefault="00EF2A32" w:rsidP="00EF2A32">
      <w:pPr>
        <w:rPr>
          <w:rFonts w:ascii="Arial" w:hAnsi="Arial" w:cs="Arial"/>
        </w:rPr>
      </w:pPr>
    </w:p>
    <w:tbl>
      <w:tblPr>
        <w:tblOverlap w:val="never"/>
        <w:tblW w:w="0" w:type="auto"/>
        <w:tblLayout w:type="fixed"/>
        <w:tblCellMar>
          <w:left w:w="10" w:type="dxa"/>
          <w:right w:w="10" w:type="dxa"/>
        </w:tblCellMar>
        <w:tblLook w:val="04A0" w:firstRow="1" w:lastRow="0" w:firstColumn="1" w:lastColumn="0" w:noHBand="0" w:noVBand="1"/>
      </w:tblPr>
      <w:tblGrid>
        <w:gridCol w:w="845"/>
        <w:gridCol w:w="6874"/>
      </w:tblGrid>
      <w:tr w:rsidR="00EF2A32" w:rsidRPr="004566D0" w14:paraId="6C87C0CF" w14:textId="77777777" w:rsidTr="00E37E63">
        <w:trPr>
          <w:trHeight w:hRule="exact" w:val="1930"/>
        </w:trPr>
        <w:tc>
          <w:tcPr>
            <w:tcW w:w="845" w:type="dxa"/>
            <w:tcBorders>
              <w:top w:val="single" w:sz="4" w:space="0" w:color="auto"/>
              <w:left w:val="single" w:sz="4" w:space="0" w:color="auto"/>
            </w:tcBorders>
            <w:shd w:val="clear" w:color="auto" w:fill="FFFFFF"/>
          </w:tcPr>
          <w:p w14:paraId="2D3CF9BB" w14:textId="77777777" w:rsidR="00EF2A32" w:rsidRPr="004566D0" w:rsidRDefault="00EF2A32" w:rsidP="00A03D22">
            <w:pPr>
              <w:framePr w:w="7717" w:h="7598" w:wrap="none" w:vAnchor="page" w:hAnchor="page" w:x="336" w:y="738"/>
              <w:rPr>
                <w:rFonts w:ascii="Arial" w:hAnsi="Arial" w:cs="Arial"/>
                <w:sz w:val="2"/>
                <w:szCs w:val="2"/>
              </w:rPr>
            </w:pPr>
            <w:r>
              <w:rPr>
                <w:rFonts w:ascii="Arial" w:hAnsi="Arial"/>
                <w:noProof/>
                <w:sz w:val="2"/>
              </w:rPr>
              <w:drawing>
                <wp:inline distT="0" distB="0" distL="0" distR="0" wp14:anchorId="6F6DECC0" wp14:editId="166C6165">
                  <wp:extent cx="481710" cy="1179830"/>
                  <wp:effectExtent l="0" t="0" r="0" b="127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7"/>
                          <a:srcRect l="5113" t="1865" r="5113" b="1865"/>
                          <a:stretch/>
                        </pic:blipFill>
                        <pic:spPr bwMode="auto">
                          <a:xfrm>
                            <a:off x="0" y="0"/>
                            <a:ext cx="481710" cy="1179830"/>
                          </a:xfrm>
                          <a:prstGeom prst="rect">
                            <a:avLst/>
                          </a:prstGeom>
                          <a:ln>
                            <a:noFill/>
                          </a:ln>
                          <a:extLst>
                            <a:ext uri="{53640926-AAD7-44D8-BBD7-CCE9431645EC}">
                              <a14:shadowObscured xmlns:a14="http://schemas.microsoft.com/office/drawing/2010/main"/>
                            </a:ext>
                          </a:extLst>
                        </pic:spPr>
                      </pic:pic>
                    </a:graphicData>
                  </a:graphic>
                </wp:inline>
              </w:drawing>
            </w:r>
          </w:p>
        </w:tc>
        <w:tc>
          <w:tcPr>
            <w:tcW w:w="6874" w:type="dxa"/>
            <w:tcBorders>
              <w:top w:val="single" w:sz="4" w:space="0" w:color="auto"/>
              <w:right w:val="single" w:sz="4" w:space="0" w:color="auto"/>
            </w:tcBorders>
            <w:shd w:val="clear" w:color="auto" w:fill="FFFFFF"/>
          </w:tcPr>
          <w:p w14:paraId="17454DE2" w14:textId="77777777" w:rsidR="00EF2A32" w:rsidRPr="004566D0" w:rsidRDefault="00EF2A32" w:rsidP="00A03D22">
            <w:pPr>
              <w:pStyle w:val="Inne0"/>
              <w:framePr w:w="7717" w:h="7598" w:wrap="none" w:vAnchor="page" w:hAnchor="page" w:x="336" w:y="738"/>
              <w:rPr>
                <w:b/>
                <w:bCs/>
                <w:sz w:val="24"/>
                <w:szCs w:val="24"/>
              </w:rPr>
            </w:pPr>
            <w:r>
              <w:rPr>
                <w:b/>
                <w:sz w:val="24"/>
              </w:rPr>
              <w:t>Przyłączenie do sieci elektrycznej</w:t>
            </w:r>
          </w:p>
          <w:p w14:paraId="58C98D80" w14:textId="77777777" w:rsidR="00EF2A32" w:rsidRPr="004566D0" w:rsidRDefault="00EF2A32" w:rsidP="00A03D22">
            <w:pPr>
              <w:pStyle w:val="Inne0"/>
              <w:framePr w:w="7717" w:h="7598" w:wrap="none" w:vAnchor="page" w:hAnchor="page" w:x="336" w:y="738"/>
            </w:pPr>
            <w:r>
              <w:t>Urządzenie musi być napełnione wodą. Dopiero wtedy wykonać połączenie elektryczne (włożyć wtyczkę do gniazda z uziemieniem). Podłączenie urządzenia do sieci elektrycznej musi być wykonane zgodnie z normami instalacji elektrycznej według lokalnego prawa i przepisów.</w:t>
            </w:r>
          </w:p>
          <w:p w14:paraId="47463C65" w14:textId="77777777" w:rsidR="00EF2A32" w:rsidRPr="004566D0" w:rsidRDefault="00EF2A32" w:rsidP="00A03D22">
            <w:pPr>
              <w:pStyle w:val="Inne0"/>
              <w:framePr w:w="7717" w:h="7598" w:wrap="none" w:vAnchor="page" w:hAnchor="page" w:x="336" w:y="738"/>
              <w:rPr>
                <w:sz w:val="24"/>
                <w:szCs w:val="24"/>
              </w:rPr>
            </w:pPr>
            <w:r>
              <w:rPr>
                <w:sz w:val="22"/>
              </w:rPr>
              <w:t>Urządzenie należy podłączyć bezpośrednio do zasilania sieciowego (230V) za pomocą przewodu elektrycznego z wtyczką.</w:t>
            </w:r>
          </w:p>
        </w:tc>
      </w:tr>
      <w:tr w:rsidR="00EF2A32" w:rsidRPr="004566D0" w14:paraId="5DE5013E" w14:textId="77777777" w:rsidTr="00E37E63">
        <w:trPr>
          <w:trHeight w:hRule="exact" w:val="1186"/>
        </w:trPr>
        <w:tc>
          <w:tcPr>
            <w:tcW w:w="845" w:type="dxa"/>
            <w:tcBorders>
              <w:top w:val="single" w:sz="4" w:space="0" w:color="auto"/>
              <w:left w:val="single" w:sz="4" w:space="0" w:color="auto"/>
            </w:tcBorders>
            <w:shd w:val="clear" w:color="auto" w:fill="FFFFFF"/>
          </w:tcPr>
          <w:p w14:paraId="2EFCC866" w14:textId="77777777" w:rsidR="00EF2A32" w:rsidRPr="004566D0" w:rsidRDefault="00EF2A32" w:rsidP="00A03D22">
            <w:pPr>
              <w:framePr w:w="7717" w:h="7598" w:wrap="none" w:vAnchor="page" w:hAnchor="page" w:x="336" w:y="738"/>
              <w:rPr>
                <w:rFonts w:ascii="Arial" w:hAnsi="Arial" w:cs="Arial"/>
                <w:sz w:val="10"/>
                <w:szCs w:val="10"/>
              </w:rPr>
            </w:pPr>
          </w:p>
        </w:tc>
        <w:tc>
          <w:tcPr>
            <w:tcW w:w="6874" w:type="dxa"/>
            <w:tcBorders>
              <w:top w:val="single" w:sz="4" w:space="0" w:color="auto"/>
              <w:right w:val="single" w:sz="4" w:space="0" w:color="auto"/>
            </w:tcBorders>
            <w:shd w:val="clear" w:color="auto" w:fill="FFFFFF"/>
          </w:tcPr>
          <w:p w14:paraId="32A0CCFE" w14:textId="77777777" w:rsidR="00EF2A32" w:rsidRPr="004566D0" w:rsidRDefault="00EF2A32" w:rsidP="00A03D22">
            <w:pPr>
              <w:pStyle w:val="Inne0"/>
              <w:framePr w:w="7717" w:h="7598" w:wrap="none" w:vAnchor="page" w:hAnchor="page" w:x="336" w:y="738"/>
              <w:rPr>
                <w:sz w:val="22"/>
                <w:szCs w:val="22"/>
              </w:rPr>
            </w:pPr>
            <w:r>
              <w:rPr>
                <w:sz w:val="22"/>
              </w:rPr>
              <w:t>Unikać zagrożenia ze strony uszkodzonych przewodów zasilających. W przypadku uszkodzenia, urządzenie musi zostać wymienione przez producenta lub jego serwis posprzedażowy lub równie wykwalifikowaną osobę.</w:t>
            </w:r>
          </w:p>
        </w:tc>
      </w:tr>
      <w:tr w:rsidR="00EF2A32" w:rsidRPr="004566D0" w14:paraId="490D4863" w14:textId="77777777" w:rsidTr="00E37E63">
        <w:trPr>
          <w:trHeight w:hRule="exact" w:val="2006"/>
        </w:trPr>
        <w:tc>
          <w:tcPr>
            <w:tcW w:w="845" w:type="dxa"/>
            <w:tcBorders>
              <w:top w:val="single" w:sz="4" w:space="0" w:color="auto"/>
              <w:left w:val="single" w:sz="4" w:space="0" w:color="auto"/>
            </w:tcBorders>
            <w:shd w:val="clear" w:color="auto" w:fill="FFFFFF"/>
          </w:tcPr>
          <w:p w14:paraId="356D809D" w14:textId="77777777" w:rsidR="00EF2A32" w:rsidRPr="004566D0" w:rsidRDefault="00EF2A32" w:rsidP="00A03D22">
            <w:pPr>
              <w:framePr w:w="7717" w:h="7598" w:wrap="none" w:vAnchor="page" w:hAnchor="page" w:x="336" w:y="738"/>
              <w:rPr>
                <w:rFonts w:ascii="Arial" w:hAnsi="Arial" w:cs="Arial"/>
                <w:sz w:val="2"/>
                <w:szCs w:val="2"/>
              </w:rPr>
            </w:pPr>
            <w:r>
              <w:rPr>
                <w:rFonts w:ascii="Arial" w:hAnsi="Arial"/>
                <w:noProof/>
                <w:sz w:val="2"/>
              </w:rPr>
              <w:drawing>
                <wp:inline distT="0" distB="0" distL="0" distR="0" wp14:anchorId="644BC937" wp14:editId="0679BDCB">
                  <wp:extent cx="475614" cy="1215898"/>
                  <wp:effectExtent l="0" t="0" r="1270" b="381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8"/>
                          <a:srcRect l="5680" t="2273" r="5680" b="2273"/>
                          <a:stretch/>
                        </pic:blipFill>
                        <pic:spPr bwMode="auto">
                          <a:xfrm>
                            <a:off x="0" y="0"/>
                            <a:ext cx="475614" cy="1215898"/>
                          </a:xfrm>
                          <a:prstGeom prst="rect">
                            <a:avLst/>
                          </a:prstGeom>
                          <a:ln>
                            <a:noFill/>
                          </a:ln>
                          <a:extLst>
                            <a:ext uri="{53640926-AAD7-44D8-BBD7-CCE9431645EC}">
                              <a14:shadowObscured xmlns:a14="http://schemas.microsoft.com/office/drawing/2010/main"/>
                            </a:ext>
                          </a:extLst>
                        </pic:spPr>
                      </pic:pic>
                    </a:graphicData>
                  </a:graphic>
                </wp:inline>
              </w:drawing>
            </w:r>
          </w:p>
        </w:tc>
        <w:tc>
          <w:tcPr>
            <w:tcW w:w="6874" w:type="dxa"/>
            <w:tcBorders>
              <w:top w:val="single" w:sz="4" w:space="0" w:color="auto"/>
              <w:right w:val="single" w:sz="4" w:space="0" w:color="auto"/>
            </w:tcBorders>
            <w:shd w:val="clear" w:color="auto" w:fill="FFFFFF"/>
          </w:tcPr>
          <w:p w14:paraId="44EBDFC0" w14:textId="77777777" w:rsidR="00EF2A32" w:rsidRPr="004566D0" w:rsidRDefault="00EF2A32" w:rsidP="00A03D22">
            <w:pPr>
              <w:pStyle w:val="Inne0"/>
              <w:framePr w:w="7717" w:h="7598" w:wrap="none" w:vAnchor="page" w:hAnchor="page" w:x="336" w:y="738"/>
              <w:rPr>
                <w:sz w:val="22"/>
                <w:szCs w:val="22"/>
              </w:rPr>
            </w:pPr>
            <w:r>
              <w:rPr>
                <w:sz w:val="22"/>
              </w:rPr>
              <w:t>Upewnij się, że zabezpieczenie bezpiecznikiem elektrycznym jest wystarczające ze względu na dodanie urządzenia.</w:t>
            </w:r>
          </w:p>
          <w:p w14:paraId="27F3A4FD" w14:textId="77777777" w:rsidR="00EF2A32" w:rsidRPr="004566D0" w:rsidRDefault="00EF2A32" w:rsidP="00A03D22">
            <w:pPr>
              <w:pStyle w:val="Inne0"/>
              <w:framePr w:w="7717" w:h="7598" w:wrap="none" w:vAnchor="page" w:hAnchor="page" w:x="336" w:y="738"/>
              <w:rPr>
                <w:sz w:val="22"/>
                <w:szCs w:val="22"/>
              </w:rPr>
            </w:pPr>
            <w:r>
              <w:rPr>
                <w:sz w:val="22"/>
              </w:rPr>
              <w:t>Wewnętrzne modyfikacje urządzenia mogą spowodować problemy, jeśli prace te nie będą wykonywane przez autoryzowany personel. Gwarancja jest ważna tylko pod warunkiem, że urządzenie nie zostało w żaden sposób zmodyfikowane, tzn. jest w stanie niezmienionym.</w:t>
            </w:r>
          </w:p>
        </w:tc>
      </w:tr>
      <w:tr w:rsidR="00EF2A32" w:rsidRPr="004566D0" w14:paraId="5F21B8C8" w14:textId="77777777" w:rsidTr="00E37E63">
        <w:trPr>
          <w:trHeight w:hRule="exact" w:val="1738"/>
        </w:trPr>
        <w:tc>
          <w:tcPr>
            <w:tcW w:w="845" w:type="dxa"/>
            <w:tcBorders>
              <w:top w:val="single" w:sz="4" w:space="0" w:color="auto"/>
              <w:left w:val="single" w:sz="4" w:space="0" w:color="auto"/>
            </w:tcBorders>
            <w:shd w:val="clear" w:color="auto" w:fill="FFFFFF"/>
          </w:tcPr>
          <w:p w14:paraId="1D9EECF0" w14:textId="77777777" w:rsidR="00EF2A32" w:rsidRPr="004566D0" w:rsidRDefault="00EF2A32" w:rsidP="00A03D22">
            <w:pPr>
              <w:framePr w:w="7717" w:h="7598" w:wrap="none" w:vAnchor="page" w:hAnchor="page" w:x="336" w:y="738"/>
              <w:rPr>
                <w:rFonts w:ascii="Arial" w:hAnsi="Arial" w:cs="Arial"/>
                <w:sz w:val="2"/>
                <w:szCs w:val="2"/>
              </w:rPr>
            </w:pPr>
            <w:r>
              <w:rPr>
                <w:rFonts w:ascii="Arial" w:hAnsi="Arial"/>
                <w:noProof/>
                <w:sz w:val="2"/>
              </w:rPr>
              <w:drawing>
                <wp:inline distT="0" distB="0" distL="0" distR="0" wp14:anchorId="3F10FFD9" wp14:editId="5966C527">
                  <wp:extent cx="484758" cy="1054862"/>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9"/>
                          <a:srcRect l="4828" t="2209" r="4828" b="2209"/>
                          <a:stretch/>
                        </pic:blipFill>
                        <pic:spPr bwMode="auto">
                          <a:xfrm>
                            <a:off x="0" y="0"/>
                            <a:ext cx="484758" cy="1054862"/>
                          </a:xfrm>
                          <a:prstGeom prst="rect">
                            <a:avLst/>
                          </a:prstGeom>
                          <a:ln>
                            <a:noFill/>
                          </a:ln>
                          <a:extLst>
                            <a:ext uri="{53640926-AAD7-44D8-BBD7-CCE9431645EC}">
                              <a14:shadowObscured xmlns:a14="http://schemas.microsoft.com/office/drawing/2010/main"/>
                            </a:ext>
                          </a:extLst>
                        </pic:spPr>
                      </pic:pic>
                    </a:graphicData>
                  </a:graphic>
                </wp:inline>
              </w:drawing>
            </w:r>
          </w:p>
        </w:tc>
        <w:tc>
          <w:tcPr>
            <w:tcW w:w="6874" w:type="dxa"/>
            <w:tcBorders>
              <w:top w:val="single" w:sz="4" w:space="0" w:color="auto"/>
              <w:right w:val="single" w:sz="4" w:space="0" w:color="auto"/>
            </w:tcBorders>
            <w:shd w:val="clear" w:color="auto" w:fill="FFFFFF"/>
          </w:tcPr>
          <w:p w14:paraId="74F46709" w14:textId="77777777" w:rsidR="00EF2A32" w:rsidRPr="004566D0" w:rsidRDefault="00EF2A32" w:rsidP="00A03D22">
            <w:pPr>
              <w:pStyle w:val="Inne0"/>
              <w:framePr w:w="7717" w:h="7598" w:wrap="none" w:vAnchor="page" w:hAnchor="page" w:x="336" w:y="738"/>
              <w:rPr>
                <w:sz w:val="22"/>
                <w:szCs w:val="22"/>
              </w:rPr>
            </w:pPr>
            <w:r>
              <w:rPr>
                <w:sz w:val="22"/>
              </w:rPr>
              <w:t xml:space="preserve">Aby uniknąć niebezpieczeństwa związanego z niepożądanym zresetowaniem zabezpieczenia przed przegrzaniem, </w:t>
            </w:r>
            <w:r>
              <w:rPr>
                <w:sz w:val="22"/>
                <w:u w:val="single"/>
              </w:rPr>
              <w:t>NIE WOLNO</w:t>
            </w:r>
            <w:r>
              <w:rPr>
                <w:sz w:val="22"/>
              </w:rPr>
              <w:t xml:space="preserve"> zasilać tego urządzenia za pomocą zewnętrznego urządzenia przełączającego (np. przełącznika czasowego) ani podłączać go do obwodu, który jest regularnie włączany i wyłączany przez zakład energetyczny.</w:t>
            </w:r>
          </w:p>
        </w:tc>
      </w:tr>
      <w:tr w:rsidR="00EF2A32" w:rsidRPr="004566D0" w14:paraId="1AD5243A" w14:textId="77777777" w:rsidTr="00E37E63">
        <w:trPr>
          <w:trHeight w:hRule="exact" w:val="648"/>
        </w:trPr>
        <w:tc>
          <w:tcPr>
            <w:tcW w:w="845" w:type="dxa"/>
            <w:tcBorders>
              <w:top w:val="single" w:sz="4" w:space="0" w:color="auto"/>
              <w:left w:val="single" w:sz="4" w:space="0" w:color="auto"/>
              <w:bottom w:val="single" w:sz="4" w:space="0" w:color="auto"/>
            </w:tcBorders>
            <w:shd w:val="clear" w:color="auto" w:fill="FFFFFF"/>
          </w:tcPr>
          <w:p w14:paraId="2BBABBE1" w14:textId="77777777" w:rsidR="00EF2A32" w:rsidRPr="004566D0" w:rsidRDefault="00EF2A32" w:rsidP="00A03D22">
            <w:pPr>
              <w:framePr w:w="7717" w:h="7598" w:wrap="none" w:vAnchor="page" w:hAnchor="page" w:x="336" w:y="738"/>
              <w:rPr>
                <w:rFonts w:ascii="Arial" w:hAnsi="Arial" w:cs="Arial"/>
                <w:sz w:val="2"/>
                <w:szCs w:val="2"/>
              </w:rPr>
            </w:pPr>
            <w:r>
              <w:rPr>
                <w:rFonts w:ascii="Arial" w:hAnsi="Arial"/>
                <w:noProof/>
                <w:sz w:val="2"/>
              </w:rPr>
              <w:drawing>
                <wp:inline distT="0" distB="0" distL="0" distR="0" wp14:anchorId="06006E61" wp14:editId="3773A805">
                  <wp:extent cx="484758" cy="353568"/>
                  <wp:effectExtent l="0" t="0" r="0" b="889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0"/>
                          <a:srcRect l="4828" t="7037" r="4828" b="7037"/>
                          <a:stretch/>
                        </pic:blipFill>
                        <pic:spPr bwMode="auto">
                          <a:xfrm>
                            <a:off x="0" y="0"/>
                            <a:ext cx="484758" cy="353568"/>
                          </a:xfrm>
                          <a:prstGeom prst="rect">
                            <a:avLst/>
                          </a:prstGeom>
                          <a:ln>
                            <a:noFill/>
                          </a:ln>
                          <a:extLst>
                            <a:ext uri="{53640926-AAD7-44D8-BBD7-CCE9431645EC}">
                              <a14:shadowObscured xmlns:a14="http://schemas.microsoft.com/office/drawing/2010/main"/>
                            </a:ext>
                          </a:extLst>
                        </pic:spPr>
                      </pic:pic>
                    </a:graphicData>
                  </a:graphic>
                </wp:inline>
              </w:drawing>
            </w:r>
          </w:p>
        </w:tc>
        <w:tc>
          <w:tcPr>
            <w:tcW w:w="6874" w:type="dxa"/>
            <w:tcBorders>
              <w:top w:val="single" w:sz="4" w:space="0" w:color="auto"/>
              <w:bottom w:val="single" w:sz="4" w:space="0" w:color="auto"/>
              <w:right w:val="single" w:sz="4" w:space="0" w:color="auto"/>
            </w:tcBorders>
            <w:shd w:val="clear" w:color="auto" w:fill="FFFFFF"/>
          </w:tcPr>
          <w:p w14:paraId="35C67DCE" w14:textId="77777777" w:rsidR="00EF2A32" w:rsidRPr="004566D0" w:rsidRDefault="00EF2A32" w:rsidP="00A03D22">
            <w:pPr>
              <w:pStyle w:val="Inne0"/>
              <w:framePr w:w="7717" w:h="7598" w:wrap="none" w:vAnchor="page" w:hAnchor="page" w:x="336" w:y="738"/>
              <w:rPr>
                <w:b/>
                <w:bCs/>
                <w:sz w:val="22"/>
                <w:szCs w:val="22"/>
              </w:rPr>
            </w:pPr>
            <w:r>
              <w:rPr>
                <w:b/>
                <w:sz w:val="22"/>
              </w:rPr>
              <w:t>WAŻNE: Nigdy nie wkładać wtyczki do gniazda ściennego przed napełnieniem urządzenia wodą!</w:t>
            </w:r>
          </w:p>
        </w:tc>
      </w:tr>
    </w:tbl>
    <w:p w14:paraId="7DDB771E" w14:textId="77777777" w:rsidR="00EF2A32" w:rsidRPr="004566D0" w:rsidRDefault="00EF2A32" w:rsidP="00EF2A32">
      <w:pPr>
        <w:rPr>
          <w:rFonts w:ascii="Arial" w:hAnsi="Arial" w:cs="Arial"/>
        </w:rPr>
        <w:sectPr w:rsidR="00EF2A32" w:rsidRPr="004566D0">
          <w:pgSz w:w="8391" w:h="11909"/>
          <w:pgMar w:top="360" w:right="360" w:bottom="360" w:left="360" w:header="0" w:footer="3" w:gutter="0"/>
          <w:cols w:space="720"/>
          <w:noEndnote/>
          <w:docGrid w:linePitch="360"/>
        </w:sectPr>
      </w:pPr>
    </w:p>
    <w:p w14:paraId="6775C6FD" w14:textId="77777777" w:rsidR="00EF2A32" w:rsidRPr="004566D0" w:rsidRDefault="00EF2A32" w:rsidP="00EF2A32">
      <w:pPr>
        <w:rPr>
          <w:rFonts w:ascii="Arial" w:hAnsi="Arial" w:cs="Arial"/>
        </w:rPr>
      </w:pPr>
    </w:p>
    <w:tbl>
      <w:tblPr>
        <w:tblOverlap w:val="never"/>
        <w:tblW w:w="0" w:type="auto"/>
        <w:tblLayout w:type="fixed"/>
        <w:tblCellMar>
          <w:left w:w="10" w:type="dxa"/>
          <w:right w:w="10" w:type="dxa"/>
        </w:tblCellMar>
        <w:tblLook w:val="04A0" w:firstRow="1" w:lastRow="0" w:firstColumn="1" w:lastColumn="0" w:noHBand="0" w:noVBand="1"/>
      </w:tblPr>
      <w:tblGrid>
        <w:gridCol w:w="62"/>
        <w:gridCol w:w="782"/>
        <w:gridCol w:w="3149"/>
        <w:gridCol w:w="1795"/>
        <w:gridCol w:w="1733"/>
        <w:gridCol w:w="197"/>
      </w:tblGrid>
      <w:tr w:rsidR="00EF2A32" w:rsidRPr="004566D0" w14:paraId="15D87AE1" w14:textId="77777777" w:rsidTr="004566D0">
        <w:trPr>
          <w:trHeight w:hRule="exact" w:val="422"/>
        </w:trPr>
        <w:tc>
          <w:tcPr>
            <w:tcW w:w="844" w:type="dxa"/>
            <w:gridSpan w:val="2"/>
            <w:tcBorders>
              <w:top w:val="single" w:sz="4" w:space="0" w:color="auto"/>
              <w:left w:val="single" w:sz="4" w:space="0" w:color="auto"/>
            </w:tcBorders>
            <w:shd w:val="clear" w:color="auto" w:fill="FFFFFF"/>
          </w:tcPr>
          <w:p w14:paraId="2C5FB2F3" w14:textId="77777777" w:rsidR="00EF2A32" w:rsidRPr="004566D0" w:rsidRDefault="00EF2A32" w:rsidP="004566D0">
            <w:pPr>
              <w:framePr w:w="7717" w:h="8222" w:wrap="none" w:vAnchor="page" w:hAnchor="page" w:x="336" w:y="738"/>
              <w:rPr>
                <w:rFonts w:ascii="Arial" w:hAnsi="Arial" w:cs="Arial"/>
                <w:sz w:val="10"/>
                <w:szCs w:val="10"/>
              </w:rPr>
            </w:pPr>
          </w:p>
        </w:tc>
        <w:tc>
          <w:tcPr>
            <w:tcW w:w="6874" w:type="dxa"/>
            <w:gridSpan w:val="4"/>
            <w:tcBorders>
              <w:top w:val="single" w:sz="4" w:space="0" w:color="auto"/>
              <w:right w:val="single" w:sz="4" w:space="0" w:color="auto"/>
            </w:tcBorders>
            <w:shd w:val="clear" w:color="auto" w:fill="FFFFFF"/>
            <w:vAlign w:val="center"/>
          </w:tcPr>
          <w:p w14:paraId="6E60E25A" w14:textId="77777777" w:rsidR="00EF2A32" w:rsidRPr="004566D0" w:rsidRDefault="00EF2A32" w:rsidP="004566D0">
            <w:pPr>
              <w:pStyle w:val="Inne0"/>
              <w:framePr w:w="7717" w:h="8222" w:wrap="none" w:vAnchor="page" w:hAnchor="page" w:x="336" w:y="738"/>
              <w:rPr>
                <w:b/>
                <w:bCs/>
                <w:sz w:val="24"/>
                <w:szCs w:val="24"/>
              </w:rPr>
            </w:pPr>
            <w:r>
              <w:rPr>
                <w:b/>
                <w:sz w:val="24"/>
              </w:rPr>
              <w:t>Dane techniczne</w:t>
            </w:r>
          </w:p>
        </w:tc>
      </w:tr>
      <w:tr w:rsidR="004566D0" w:rsidRPr="004566D0" w14:paraId="6E282DD8" w14:textId="77777777" w:rsidTr="004566D0">
        <w:trPr>
          <w:trHeight w:hRule="exact" w:val="341"/>
        </w:trPr>
        <w:tc>
          <w:tcPr>
            <w:tcW w:w="62" w:type="dxa"/>
            <w:vMerge w:val="restart"/>
            <w:tcBorders>
              <w:left w:val="single" w:sz="4" w:space="0" w:color="auto"/>
            </w:tcBorders>
            <w:shd w:val="clear" w:color="auto" w:fill="FFFFFF"/>
          </w:tcPr>
          <w:p w14:paraId="2CEEB7AC" w14:textId="77777777" w:rsidR="00EF2A32" w:rsidRPr="004566D0" w:rsidRDefault="00EF2A32" w:rsidP="004566D0">
            <w:pPr>
              <w:framePr w:w="7717" w:h="8222" w:wrap="none" w:vAnchor="page" w:hAnchor="page" w:x="336" w:y="738"/>
              <w:rPr>
                <w:rFonts w:ascii="Arial" w:hAnsi="Arial" w:cs="Arial"/>
                <w:sz w:val="10"/>
                <w:szCs w:val="10"/>
              </w:rPr>
            </w:pPr>
          </w:p>
        </w:tc>
        <w:tc>
          <w:tcPr>
            <w:tcW w:w="3931" w:type="dxa"/>
            <w:gridSpan w:val="2"/>
            <w:tcBorders>
              <w:top w:val="single" w:sz="4" w:space="0" w:color="auto"/>
              <w:left w:val="single" w:sz="4" w:space="0" w:color="auto"/>
            </w:tcBorders>
            <w:shd w:val="clear" w:color="auto" w:fill="FFFFFF"/>
            <w:vAlign w:val="center"/>
          </w:tcPr>
          <w:p w14:paraId="5D090239" w14:textId="77777777" w:rsidR="00EF2A32" w:rsidRPr="004566D0" w:rsidRDefault="00EF2A32" w:rsidP="004566D0">
            <w:pPr>
              <w:pStyle w:val="Inne0"/>
              <w:framePr w:w="7717" w:h="8222" w:wrap="none" w:vAnchor="page" w:hAnchor="page" w:x="336" w:y="738"/>
            </w:pPr>
            <w:r>
              <w:t>Zasobnik ciśnieniowy</w:t>
            </w:r>
          </w:p>
        </w:tc>
        <w:tc>
          <w:tcPr>
            <w:tcW w:w="1795" w:type="dxa"/>
            <w:tcBorders>
              <w:top w:val="single" w:sz="4" w:space="0" w:color="auto"/>
              <w:left w:val="single" w:sz="4" w:space="0" w:color="auto"/>
            </w:tcBorders>
            <w:shd w:val="clear" w:color="auto" w:fill="FFFFFF"/>
            <w:vAlign w:val="center"/>
          </w:tcPr>
          <w:p w14:paraId="3DA71C26" w14:textId="77777777" w:rsidR="00EF2A32" w:rsidRPr="004566D0" w:rsidRDefault="00EF2A32" w:rsidP="004566D0">
            <w:pPr>
              <w:pStyle w:val="Inne0"/>
              <w:framePr w:w="7717" w:h="8222" w:wrap="none" w:vAnchor="page" w:hAnchor="page" w:x="336" w:y="738"/>
            </w:pPr>
            <w:r>
              <w:t>10L</w:t>
            </w:r>
          </w:p>
        </w:tc>
        <w:tc>
          <w:tcPr>
            <w:tcW w:w="1733" w:type="dxa"/>
            <w:tcBorders>
              <w:top w:val="single" w:sz="4" w:space="0" w:color="auto"/>
              <w:left w:val="single" w:sz="4" w:space="0" w:color="auto"/>
            </w:tcBorders>
            <w:shd w:val="clear" w:color="auto" w:fill="FFFFFF"/>
            <w:vAlign w:val="center"/>
          </w:tcPr>
          <w:p w14:paraId="4EEFB6AB" w14:textId="77777777" w:rsidR="00EF2A32" w:rsidRPr="004566D0" w:rsidRDefault="00EF2A32" w:rsidP="004566D0">
            <w:pPr>
              <w:pStyle w:val="Inne0"/>
              <w:framePr w:w="7717" w:h="8222" w:wrap="none" w:vAnchor="page" w:hAnchor="page" w:x="336" w:y="738"/>
            </w:pPr>
            <w:r>
              <w:t>15L</w:t>
            </w:r>
          </w:p>
        </w:tc>
        <w:tc>
          <w:tcPr>
            <w:tcW w:w="197" w:type="dxa"/>
            <w:vMerge w:val="restart"/>
            <w:tcBorders>
              <w:left w:val="single" w:sz="4" w:space="0" w:color="auto"/>
              <w:right w:val="single" w:sz="4" w:space="0" w:color="auto"/>
            </w:tcBorders>
            <w:shd w:val="clear" w:color="auto" w:fill="FFFFFF"/>
            <w:vAlign w:val="center"/>
          </w:tcPr>
          <w:p w14:paraId="5D3FA84B" w14:textId="77777777" w:rsidR="00EF2A32" w:rsidRPr="004566D0" w:rsidRDefault="00EF2A32" w:rsidP="004566D0">
            <w:pPr>
              <w:framePr w:w="7717" w:h="8222" w:wrap="none" w:vAnchor="page" w:hAnchor="page" w:x="336" w:y="738"/>
              <w:rPr>
                <w:rFonts w:ascii="Arial" w:hAnsi="Arial" w:cs="Arial"/>
                <w:sz w:val="16"/>
                <w:szCs w:val="16"/>
              </w:rPr>
            </w:pPr>
          </w:p>
        </w:tc>
      </w:tr>
      <w:tr w:rsidR="004566D0" w:rsidRPr="004566D0" w14:paraId="4F937AF9" w14:textId="77777777" w:rsidTr="004566D0">
        <w:trPr>
          <w:trHeight w:hRule="exact" w:val="341"/>
        </w:trPr>
        <w:tc>
          <w:tcPr>
            <w:tcW w:w="62" w:type="dxa"/>
            <w:vMerge/>
            <w:tcBorders>
              <w:left w:val="single" w:sz="4" w:space="0" w:color="auto"/>
            </w:tcBorders>
            <w:shd w:val="clear" w:color="auto" w:fill="FFFFFF"/>
          </w:tcPr>
          <w:p w14:paraId="1673A731" w14:textId="77777777" w:rsidR="00EF2A32" w:rsidRPr="004566D0" w:rsidRDefault="00EF2A32" w:rsidP="004566D0">
            <w:pPr>
              <w:framePr w:w="7717" w:h="8222" w:wrap="none" w:vAnchor="page" w:hAnchor="page" w:x="336" w:y="738"/>
              <w:rPr>
                <w:rFonts w:ascii="Arial" w:hAnsi="Arial" w:cs="Arial"/>
              </w:rPr>
            </w:pPr>
          </w:p>
        </w:tc>
        <w:tc>
          <w:tcPr>
            <w:tcW w:w="3931" w:type="dxa"/>
            <w:gridSpan w:val="2"/>
            <w:tcBorders>
              <w:top w:val="single" w:sz="4" w:space="0" w:color="auto"/>
              <w:left w:val="single" w:sz="4" w:space="0" w:color="auto"/>
            </w:tcBorders>
            <w:shd w:val="clear" w:color="auto" w:fill="FFFFFF"/>
            <w:vAlign w:val="center"/>
          </w:tcPr>
          <w:p w14:paraId="6DE1AFAE" w14:textId="77777777" w:rsidR="00EF2A32" w:rsidRPr="004566D0" w:rsidRDefault="00EF2A32" w:rsidP="004566D0">
            <w:pPr>
              <w:pStyle w:val="Inne0"/>
              <w:framePr w:w="7717" w:h="8222" w:wrap="none" w:vAnchor="page" w:hAnchor="page" w:x="336" w:y="738"/>
            </w:pPr>
            <w:r>
              <w:t>Montaż</w:t>
            </w:r>
          </w:p>
        </w:tc>
        <w:tc>
          <w:tcPr>
            <w:tcW w:w="1795" w:type="dxa"/>
            <w:tcBorders>
              <w:top w:val="single" w:sz="4" w:space="0" w:color="auto"/>
              <w:left w:val="single" w:sz="4" w:space="0" w:color="auto"/>
            </w:tcBorders>
            <w:shd w:val="clear" w:color="auto" w:fill="FFFFFF"/>
            <w:vAlign w:val="center"/>
          </w:tcPr>
          <w:p w14:paraId="061D9ED9" w14:textId="77777777" w:rsidR="00EF2A32" w:rsidRPr="004566D0" w:rsidRDefault="00EF2A32" w:rsidP="004566D0">
            <w:pPr>
              <w:pStyle w:val="Inne0"/>
              <w:framePr w:w="7717" w:h="8222" w:wrap="none" w:vAnchor="page" w:hAnchor="page" w:x="336" w:y="738"/>
            </w:pPr>
            <w:proofErr w:type="spellStart"/>
            <w:r>
              <w:t>Podblatowy</w:t>
            </w:r>
            <w:proofErr w:type="spellEnd"/>
          </w:p>
        </w:tc>
        <w:tc>
          <w:tcPr>
            <w:tcW w:w="1733" w:type="dxa"/>
            <w:tcBorders>
              <w:top w:val="single" w:sz="4" w:space="0" w:color="auto"/>
              <w:left w:val="single" w:sz="4" w:space="0" w:color="auto"/>
            </w:tcBorders>
            <w:shd w:val="clear" w:color="auto" w:fill="FFFFFF"/>
            <w:vAlign w:val="center"/>
          </w:tcPr>
          <w:p w14:paraId="3963AF64" w14:textId="77777777" w:rsidR="00EF2A32" w:rsidRPr="004566D0" w:rsidRDefault="00EF2A32" w:rsidP="004566D0">
            <w:pPr>
              <w:pStyle w:val="Inne0"/>
              <w:framePr w:w="7717" w:h="8222" w:wrap="none" w:vAnchor="page" w:hAnchor="page" w:x="336" w:y="738"/>
            </w:pPr>
            <w:proofErr w:type="spellStart"/>
            <w:r>
              <w:t>Podblatowy</w:t>
            </w:r>
            <w:proofErr w:type="spellEnd"/>
          </w:p>
        </w:tc>
        <w:tc>
          <w:tcPr>
            <w:tcW w:w="197" w:type="dxa"/>
            <w:vMerge/>
            <w:tcBorders>
              <w:left w:val="single" w:sz="4" w:space="0" w:color="auto"/>
              <w:right w:val="single" w:sz="4" w:space="0" w:color="auto"/>
            </w:tcBorders>
            <w:shd w:val="clear" w:color="auto" w:fill="FFFFFF"/>
            <w:vAlign w:val="center"/>
          </w:tcPr>
          <w:p w14:paraId="404C70E3" w14:textId="77777777" w:rsidR="00EF2A32" w:rsidRPr="004566D0" w:rsidRDefault="00EF2A32" w:rsidP="004566D0">
            <w:pPr>
              <w:framePr w:w="7717" w:h="8222" w:wrap="none" w:vAnchor="page" w:hAnchor="page" w:x="336" w:y="738"/>
              <w:rPr>
                <w:rFonts w:ascii="Arial" w:hAnsi="Arial" w:cs="Arial"/>
                <w:sz w:val="16"/>
                <w:szCs w:val="16"/>
              </w:rPr>
            </w:pPr>
          </w:p>
        </w:tc>
      </w:tr>
      <w:tr w:rsidR="004566D0" w:rsidRPr="004566D0" w14:paraId="6077A603" w14:textId="77777777" w:rsidTr="004566D0">
        <w:trPr>
          <w:trHeight w:hRule="exact" w:val="341"/>
        </w:trPr>
        <w:tc>
          <w:tcPr>
            <w:tcW w:w="62" w:type="dxa"/>
            <w:vMerge/>
            <w:tcBorders>
              <w:left w:val="single" w:sz="4" w:space="0" w:color="auto"/>
            </w:tcBorders>
            <w:shd w:val="clear" w:color="auto" w:fill="FFFFFF"/>
          </w:tcPr>
          <w:p w14:paraId="67E1795F" w14:textId="77777777" w:rsidR="00EF2A32" w:rsidRPr="004566D0" w:rsidRDefault="00EF2A32" w:rsidP="004566D0">
            <w:pPr>
              <w:framePr w:w="7717" w:h="8222" w:wrap="none" w:vAnchor="page" w:hAnchor="page" w:x="336" w:y="738"/>
              <w:rPr>
                <w:rFonts w:ascii="Arial" w:hAnsi="Arial" w:cs="Arial"/>
              </w:rPr>
            </w:pPr>
          </w:p>
        </w:tc>
        <w:tc>
          <w:tcPr>
            <w:tcW w:w="3931" w:type="dxa"/>
            <w:gridSpan w:val="2"/>
            <w:tcBorders>
              <w:top w:val="single" w:sz="4" w:space="0" w:color="auto"/>
              <w:left w:val="single" w:sz="4" w:space="0" w:color="auto"/>
            </w:tcBorders>
            <w:shd w:val="clear" w:color="auto" w:fill="FFFFFF"/>
            <w:vAlign w:val="center"/>
          </w:tcPr>
          <w:p w14:paraId="4FFA2653" w14:textId="77777777" w:rsidR="00EF2A32" w:rsidRPr="004566D0" w:rsidRDefault="00EF2A32" w:rsidP="004566D0">
            <w:pPr>
              <w:pStyle w:val="Inne0"/>
              <w:framePr w:w="7717" w:h="8222" w:wrap="none" w:vAnchor="page" w:hAnchor="page" w:x="336" w:y="738"/>
            </w:pPr>
            <w:r>
              <w:t>Montaż na ścianie</w:t>
            </w:r>
          </w:p>
        </w:tc>
        <w:tc>
          <w:tcPr>
            <w:tcW w:w="1795" w:type="dxa"/>
            <w:tcBorders>
              <w:top w:val="single" w:sz="4" w:space="0" w:color="auto"/>
              <w:left w:val="single" w:sz="4" w:space="0" w:color="auto"/>
            </w:tcBorders>
            <w:shd w:val="clear" w:color="auto" w:fill="FFFFFF"/>
            <w:vAlign w:val="center"/>
          </w:tcPr>
          <w:p w14:paraId="4A9D1ECF" w14:textId="77777777" w:rsidR="00EF2A32" w:rsidRPr="004566D0" w:rsidRDefault="00EF2A32" w:rsidP="004566D0">
            <w:pPr>
              <w:pStyle w:val="Inne0"/>
              <w:framePr w:w="7717" w:h="8222" w:wrap="none" w:vAnchor="page" w:hAnchor="page" w:x="336" w:y="738"/>
            </w:pPr>
            <w:r>
              <w:t>Pionowo</w:t>
            </w:r>
          </w:p>
        </w:tc>
        <w:tc>
          <w:tcPr>
            <w:tcW w:w="1733" w:type="dxa"/>
            <w:tcBorders>
              <w:top w:val="single" w:sz="4" w:space="0" w:color="auto"/>
              <w:left w:val="single" w:sz="4" w:space="0" w:color="auto"/>
            </w:tcBorders>
            <w:shd w:val="clear" w:color="auto" w:fill="FFFFFF"/>
            <w:vAlign w:val="center"/>
          </w:tcPr>
          <w:p w14:paraId="08B3D12E" w14:textId="77777777" w:rsidR="00EF2A32" w:rsidRPr="004566D0" w:rsidRDefault="00EF2A32" w:rsidP="004566D0">
            <w:pPr>
              <w:pStyle w:val="Inne0"/>
              <w:framePr w:w="7717" w:h="8222" w:wrap="none" w:vAnchor="page" w:hAnchor="page" w:x="336" w:y="738"/>
            </w:pPr>
            <w:r>
              <w:t>Pionowo</w:t>
            </w:r>
          </w:p>
        </w:tc>
        <w:tc>
          <w:tcPr>
            <w:tcW w:w="197" w:type="dxa"/>
            <w:vMerge/>
            <w:tcBorders>
              <w:left w:val="single" w:sz="4" w:space="0" w:color="auto"/>
              <w:right w:val="single" w:sz="4" w:space="0" w:color="auto"/>
            </w:tcBorders>
            <w:shd w:val="clear" w:color="auto" w:fill="FFFFFF"/>
            <w:vAlign w:val="center"/>
          </w:tcPr>
          <w:p w14:paraId="756C8D5A" w14:textId="77777777" w:rsidR="00EF2A32" w:rsidRPr="004566D0" w:rsidRDefault="00EF2A32" w:rsidP="004566D0">
            <w:pPr>
              <w:framePr w:w="7717" w:h="8222" w:wrap="none" w:vAnchor="page" w:hAnchor="page" w:x="336" w:y="738"/>
              <w:rPr>
                <w:rFonts w:ascii="Arial" w:hAnsi="Arial" w:cs="Arial"/>
                <w:sz w:val="16"/>
                <w:szCs w:val="16"/>
              </w:rPr>
            </w:pPr>
          </w:p>
        </w:tc>
      </w:tr>
      <w:tr w:rsidR="004566D0" w:rsidRPr="004566D0" w14:paraId="7F03CDDD" w14:textId="77777777" w:rsidTr="004566D0">
        <w:trPr>
          <w:trHeight w:hRule="exact" w:val="336"/>
        </w:trPr>
        <w:tc>
          <w:tcPr>
            <w:tcW w:w="62" w:type="dxa"/>
            <w:vMerge/>
            <w:tcBorders>
              <w:left w:val="single" w:sz="4" w:space="0" w:color="auto"/>
            </w:tcBorders>
            <w:shd w:val="clear" w:color="auto" w:fill="FFFFFF"/>
          </w:tcPr>
          <w:p w14:paraId="6928A5B7" w14:textId="77777777" w:rsidR="00EF2A32" w:rsidRPr="004566D0" w:rsidRDefault="00EF2A32" w:rsidP="004566D0">
            <w:pPr>
              <w:framePr w:w="7717" w:h="8222" w:wrap="none" w:vAnchor="page" w:hAnchor="page" w:x="336" w:y="738"/>
              <w:rPr>
                <w:rFonts w:ascii="Arial" w:hAnsi="Arial" w:cs="Arial"/>
              </w:rPr>
            </w:pPr>
          </w:p>
        </w:tc>
        <w:tc>
          <w:tcPr>
            <w:tcW w:w="3931" w:type="dxa"/>
            <w:gridSpan w:val="2"/>
            <w:tcBorders>
              <w:top w:val="single" w:sz="4" w:space="0" w:color="auto"/>
              <w:left w:val="single" w:sz="4" w:space="0" w:color="auto"/>
            </w:tcBorders>
            <w:shd w:val="clear" w:color="auto" w:fill="FFFFFF"/>
            <w:vAlign w:val="center"/>
          </w:tcPr>
          <w:p w14:paraId="576A5B82" w14:textId="77777777" w:rsidR="00EF2A32" w:rsidRPr="004566D0" w:rsidRDefault="00EF2A32" w:rsidP="004566D0">
            <w:pPr>
              <w:pStyle w:val="Inne0"/>
              <w:framePr w:w="7717" w:h="8222" w:wrap="none" w:vAnchor="page" w:hAnchor="page" w:x="336" w:y="738"/>
            </w:pPr>
            <w:r>
              <w:t>Ciśnienie robocze</w:t>
            </w:r>
          </w:p>
        </w:tc>
        <w:tc>
          <w:tcPr>
            <w:tcW w:w="1795" w:type="dxa"/>
            <w:tcBorders>
              <w:top w:val="single" w:sz="4" w:space="0" w:color="auto"/>
              <w:left w:val="single" w:sz="4" w:space="0" w:color="auto"/>
            </w:tcBorders>
            <w:shd w:val="clear" w:color="auto" w:fill="FFFFFF"/>
            <w:vAlign w:val="center"/>
          </w:tcPr>
          <w:p w14:paraId="26457800" w14:textId="77777777" w:rsidR="00EF2A32" w:rsidRPr="004566D0" w:rsidRDefault="00EF2A32" w:rsidP="004566D0">
            <w:pPr>
              <w:pStyle w:val="Inne0"/>
              <w:framePr w:w="7717" w:h="8222" w:wrap="none" w:vAnchor="page" w:hAnchor="page" w:x="336" w:y="738"/>
            </w:pPr>
            <w:r>
              <w:t>0,75MPa</w:t>
            </w:r>
          </w:p>
        </w:tc>
        <w:tc>
          <w:tcPr>
            <w:tcW w:w="1733" w:type="dxa"/>
            <w:tcBorders>
              <w:top w:val="single" w:sz="4" w:space="0" w:color="auto"/>
              <w:left w:val="single" w:sz="4" w:space="0" w:color="auto"/>
            </w:tcBorders>
            <w:shd w:val="clear" w:color="auto" w:fill="FFFFFF"/>
            <w:vAlign w:val="center"/>
          </w:tcPr>
          <w:p w14:paraId="52194F72" w14:textId="77777777" w:rsidR="00EF2A32" w:rsidRPr="004566D0" w:rsidRDefault="00EF2A32" w:rsidP="004566D0">
            <w:pPr>
              <w:pStyle w:val="Inne0"/>
              <w:framePr w:w="7717" w:h="8222" w:wrap="none" w:vAnchor="page" w:hAnchor="page" w:x="336" w:y="738"/>
            </w:pPr>
            <w:r>
              <w:t>0,75MPa</w:t>
            </w:r>
          </w:p>
        </w:tc>
        <w:tc>
          <w:tcPr>
            <w:tcW w:w="197" w:type="dxa"/>
            <w:vMerge/>
            <w:tcBorders>
              <w:left w:val="single" w:sz="4" w:space="0" w:color="auto"/>
              <w:right w:val="single" w:sz="4" w:space="0" w:color="auto"/>
            </w:tcBorders>
            <w:shd w:val="clear" w:color="auto" w:fill="FFFFFF"/>
            <w:vAlign w:val="center"/>
          </w:tcPr>
          <w:p w14:paraId="3009B224" w14:textId="77777777" w:rsidR="00EF2A32" w:rsidRPr="004566D0" w:rsidRDefault="00EF2A32" w:rsidP="004566D0">
            <w:pPr>
              <w:framePr w:w="7717" w:h="8222" w:wrap="none" w:vAnchor="page" w:hAnchor="page" w:x="336" w:y="738"/>
              <w:rPr>
                <w:rFonts w:ascii="Arial" w:hAnsi="Arial" w:cs="Arial"/>
                <w:sz w:val="16"/>
                <w:szCs w:val="16"/>
              </w:rPr>
            </w:pPr>
          </w:p>
        </w:tc>
      </w:tr>
      <w:tr w:rsidR="004566D0" w:rsidRPr="004566D0" w14:paraId="7CE896CD" w14:textId="77777777" w:rsidTr="004566D0">
        <w:trPr>
          <w:trHeight w:hRule="exact" w:val="341"/>
        </w:trPr>
        <w:tc>
          <w:tcPr>
            <w:tcW w:w="62" w:type="dxa"/>
            <w:vMerge/>
            <w:tcBorders>
              <w:left w:val="single" w:sz="4" w:space="0" w:color="auto"/>
            </w:tcBorders>
            <w:shd w:val="clear" w:color="auto" w:fill="FFFFFF"/>
          </w:tcPr>
          <w:p w14:paraId="4FFD9FBB" w14:textId="77777777" w:rsidR="00EF2A32" w:rsidRPr="004566D0" w:rsidRDefault="00EF2A32" w:rsidP="004566D0">
            <w:pPr>
              <w:framePr w:w="7717" w:h="8222" w:wrap="none" w:vAnchor="page" w:hAnchor="page" w:x="336" w:y="738"/>
              <w:rPr>
                <w:rFonts w:ascii="Arial" w:hAnsi="Arial" w:cs="Arial"/>
              </w:rPr>
            </w:pPr>
          </w:p>
        </w:tc>
        <w:tc>
          <w:tcPr>
            <w:tcW w:w="3931" w:type="dxa"/>
            <w:gridSpan w:val="2"/>
            <w:tcBorders>
              <w:top w:val="single" w:sz="4" w:space="0" w:color="auto"/>
              <w:left w:val="single" w:sz="4" w:space="0" w:color="auto"/>
            </w:tcBorders>
            <w:shd w:val="clear" w:color="auto" w:fill="FFFFFF"/>
            <w:vAlign w:val="center"/>
          </w:tcPr>
          <w:p w14:paraId="4FE599EE" w14:textId="77777777" w:rsidR="00EF2A32" w:rsidRPr="004566D0" w:rsidRDefault="00EF2A32" w:rsidP="004566D0">
            <w:pPr>
              <w:pStyle w:val="Inne0"/>
              <w:framePr w:w="7717" w:h="8222" w:wrap="none" w:vAnchor="page" w:hAnchor="page" w:x="336" w:y="738"/>
            </w:pPr>
            <w:r>
              <w:t>Zakres ustawień temperatury</w:t>
            </w:r>
          </w:p>
        </w:tc>
        <w:tc>
          <w:tcPr>
            <w:tcW w:w="1795" w:type="dxa"/>
            <w:tcBorders>
              <w:top w:val="single" w:sz="4" w:space="0" w:color="auto"/>
              <w:left w:val="single" w:sz="4" w:space="0" w:color="auto"/>
            </w:tcBorders>
            <w:shd w:val="clear" w:color="auto" w:fill="FFFFFF"/>
            <w:vAlign w:val="center"/>
          </w:tcPr>
          <w:p w14:paraId="364F26DD" w14:textId="77777777" w:rsidR="00EF2A32" w:rsidRPr="004566D0" w:rsidRDefault="00EF2A32" w:rsidP="004566D0">
            <w:pPr>
              <w:pStyle w:val="Inne0"/>
              <w:framePr w:w="7717" w:h="8222" w:wrap="none" w:vAnchor="page" w:hAnchor="page" w:x="336" w:y="738"/>
            </w:pPr>
            <w:r>
              <w:t>7°C - 75°C</w:t>
            </w:r>
          </w:p>
        </w:tc>
        <w:tc>
          <w:tcPr>
            <w:tcW w:w="1733" w:type="dxa"/>
            <w:tcBorders>
              <w:top w:val="single" w:sz="4" w:space="0" w:color="auto"/>
              <w:left w:val="single" w:sz="4" w:space="0" w:color="auto"/>
            </w:tcBorders>
            <w:shd w:val="clear" w:color="auto" w:fill="FFFFFF"/>
            <w:vAlign w:val="center"/>
          </w:tcPr>
          <w:p w14:paraId="1592B93D" w14:textId="77777777" w:rsidR="00EF2A32" w:rsidRPr="004566D0" w:rsidRDefault="00EF2A32" w:rsidP="004566D0">
            <w:pPr>
              <w:pStyle w:val="Inne0"/>
              <w:framePr w:w="7717" w:h="8222" w:wrap="none" w:vAnchor="page" w:hAnchor="page" w:x="336" w:y="738"/>
            </w:pPr>
            <w:r>
              <w:t>7°C - 75°C</w:t>
            </w:r>
          </w:p>
        </w:tc>
        <w:tc>
          <w:tcPr>
            <w:tcW w:w="197" w:type="dxa"/>
            <w:vMerge/>
            <w:tcBorders>
              <w:left w:val="single" w:sz="4" w:space="0" w:color="auto"/>
              <w:right w:val="single" w:sz="4" w:space="0" w:color="auto"/>
            </w:tcBorders>
            <w:shd w:val="clear" w:color="auto" w:fill="FFFFFF"/>
            <w:vAlign w:val="center"/>
          </w:tcPr>
          <w:p w14:paraId="38D9218B" w14:textId="77777777" w:rsidR="00EF2A32" w:rsidRPr="004566D0" w:rsidRDefault="00EF2A32" w:rsidP="004566D0">
            <w:pPr>
              <w:framePr w:w="7717" w:h="8222" w:wrap="none" w:vAnchor="page" w:hAnchor="page" w:x="336" w:y="738"/>
              <w:rPr>
                <w:rFonts w:ascii="Arial" w:hAnsi="Arial" w:cs="Arial"/>
                <w:sz w:val="16"/>
                <w:szCs w:val="16"/>
              </w:rPr>
            </w:pPr>
          </w:p>
        </w:tc>
      </w:tr>
      <w:tr w:rsidR="004566D0" w:rsidRPr="004566D0" w14:paraId="77AAF5C1" w14:textId="77777777" w:rsidTr="004566D0">
        <w:trPr>
          <w:trHeight w:hRule="exact" w:val="341"/>
        </w:trPr>
        <w:tc>
          <w:tcPr>
            <w:tcW w:w="62" w:type="dxa"/>
            <w:vMerge/>
            <w:tcBorders>
              <w:left w:val="single" w:sz="4" w:space="0" w:color="auto"/>
            </w:tcBorders>
            <w:shd w:val="clear" w:color="auto" w:fill="FFFFFF"/>
          </w:tcPr>
          <w:p w14:paraId="01EE375A" w14:textId="77777777" w:rsidR="00EF2A32" w:rsidRPr="004566D0" w:rsidRDefault="00EF2A32" w:rsidP="004566D0">
            <w:pPr>
              <w:framePr w:w="7717" w:h="8222" w:wrap="none" w:vAnchor="page" w:hAnchor="page" w:x="336" w:y="738"/>
              <w:rPr>
                <w:rFonts w:ascii="Arial" w:hAnsi="Arial" w:cs="Arial"/>
              </w:rPr>
            </w:pPr>
          </w:p>
        </w:tc>
        <w:tc>
          <w:tcPr>
            <w:tcW w:w="3931" w:type="dxa"/>
            <w:gridSpan w:val="2"/>
            <w:tcBorders>
              <w:top w:val="single" w:sz="4" w:space="0" w:color="auto"/>
              <w:left w:val="single" w:sz="4" w:space="0" w:color="auto"/>
            </w:tcBorders>
            <w:shd w:val="clear" w:color="auto" w:fill="FFFFFF"/>
            <w:vAlign w:val="center"/>
          </w:tcPr>
          <w:p w14:paraId="2ACE3B5B" w14:textId="77777777" w:rsidR="00EF2A32" w:rsidRPr="004566D0" w:rsidRDefault="00EF2A32" w:rsidP="004566D0">
            <w:pPr>
              <w:pStyle w:val="Inne0"/>
              <w:framePr w:w="7717" w:h="8222" w:wrap="none" w:vAnchor="page" w:hAnchor="page" w:x="336" w:y="738"/>
            </w:pPr>
            <w:r>
              <w:t>Odległość między przyłączami</w:t>
            </w:r>
          </w:p>
        </w:tc>
        <w:tc>
          <w:tcPr>
            <w:tcW w:w="1795" w:type="dxa"/>
            <w:tcBorders>
              <w:top w:val="single" w:sz="4" w:space="0" w:color="auto"/>
              <w:left w:val="single" w:sz="4" w:space="0" w:color="auto"/>
            </w:tcBorders>
            <w:shd w:val="clear" w:color="auto" w:fill="FFFFFF"/>
            <w:vAlign w:val="center"/>
          </w:tcPr>
          <w:p w14:paraId="44C7ECB9" w14:textId="77777777" w:rsidR="00EF2A32" w:rsidRPr="004566D0" w:rsidRDefault="00EF2A32" w:rsidP="004566D0">
            <w:pPr>
              <w:pStyle w:val="Inne0"/>
              <w:framePr w:w="7717" w:h="8222" w:wrap="none" w:vAnchor="page" w:hAnchor="page" w:x="336" w:y="738"/>
            </w:pPr>
            <w:r>
              <w:t>100mm</w:t>
            </w:r>
          </w:p>
        </w:tc>
        <w:tc>
          <w:tcPr>
            <w:tcW w:w="1733" w:type="dxa"/>
            <w:tcBorders>
              <w:top w:val="single" w:sz="4" w:space="0" w:color="auto"/>
              <w:left w:val="single" w:sz="4" w:space="0" w:color="auto"/>
            </w:tcBorders>
            <w:shd w:val="clear" w:color="auto" w:fill="FFFFFF"/>
            <w:vAlign w:val="center"/>
          </w:tcPr>
          <w:p w14:paraId="44D15DCF" w14:textId="77777777" w:rsidR="00EF2A32" w:rsidRPr="004566D0" w:rsidRDefault="00EF2A32" w:rsidP="004566D0">
            <w:pPr>
              <w:pStyle w:val="Inne0"/>
              <w:framePr w:w="7717" w:h="8222" w:wrap="none" w:vAnchor="page" w:hAnchor="page" w:x="336" w:y="738"/>
            </w:pPr>
            <w:r>
              <w:t>100mm</w:t>
            </w:r>
          </w:p>
        </w:tc>
        <w:tc>
          <w:tcPr>
            <w:tcW w:w="197" w:type="dxa"/>
            <w:vMerge/>
            <w:tcBorders>
              <w:left w:val="single" w:sz="4" w:space="0" w:color="auto"/>
              <w:right w:val="single" w:sz="4" w:space="0" w:color="auto"/>
            </w:tcBorders>
            <w:shd w:val="clear" w:color="auto" w:fill="FFFFFF"/>
            <w:vAlign w:val="center"/>
          </w:tcPr>
          <w:p w14:paraId="2F08978E" w14:textId="77777777" w:rsidR="00EF2A32" w:rsidRPr="004566D0" w:rsidRDefault="00EF2A32" w:rsidP="004566D0">
            <w:pPr>
              <w:framePr w:w="7717" w:h="8222" w:wrap="none" w:vAnchor="page" w:hAnchor="page" w:x="336" w:y="738"/>
              <w:rPr>
                <w:rFonts w:ascii="Arial" w:hAnsi="Arial" w:cs="Arial"/>
                <w:sz w:val="16"/>
                <w:szCs w:val="16"/>
              </w:rPr>
            </w:pPr>
          </w:p>
        </w:tc>
      </w:tr>
      <w:tr w:rsidR="004566D0" w:rsidRPr="004566D0" w14:paraId="08F598B8" w14:textId="77777777" w:rsidTr="004566D0">
        <w:trPr>
          <w:trHeight w:hRule="exact" w:val="341"/>
        </w:trPr>
        <w:tc>
          <w:tcPr>
            <w:tcW w:w="62" w:type="dxa"/>
            <w:vMerge/>
            <w:tcBorders>
              <w:left w:val="single" w:sz="4" w:space="0" w:color="auto"/>
            </w:tcBorders>
            <w:shd w:val="clear" w:color="auto" w:fill="FFFFFF"/>
          </w:tcPr>
          <w:p w14:paraId="74A2DEC7" w14:textId="77777777" w:rsidR="00EF2A32" w:rsidRPr="004566D0" w:rsidRDefault="00EF2A32" w:rsidP="004566D0">
            <w:pPr>
              <w:framePr w:w="7717" w:h="8222" w:wrap="none" w:vAnchor="page" w:hAnchor="page" w:x="336" w:y="738"/>
              <w:rPr>
                <w:rFonts w:ascii="Arial" w:hAnsi="Arial" w:cs="Arial"/>
              </w:rPr>
            </w:pPr>
          </w:p>
        </w:tc>
        <w:tc>
          <w:tcPr>
            <w:tcW w:w="3931" w:type="dxa"/>
            <w:gridSpan w:val="2"/>
            <w:tcBorders>
              <w:top w:val="single" w:sz="4" w:space="0" w:color="auto"/>
              <w:left w:val="single" w:sz="4" w:space="0" w:color="auto"/>
            </w:tcBorders>
            <w:shd w:val="clear" w:color="auto" w:fill="FFFFFF"/>
            <w:vAlign w:val="center"/>
          </w:tcPr>
          <w:p w14:paraId="27496743" w14:textId="77777777" w:rsidR="00EF2A32" w:rsidRPr="004566D0" w:rsidRDefault="00EF2A32" w:rsidP="004566D0">
            <w:pPr>
              <w:pStyle w:val="Inne0"/>
              <w:framePr w:w="7717" w:h="8222" w:wrap="none" w:vAnchor="page" w:hAnchor="page" w:x="336" w:y="738"/>
            </w:pPr>
            <w:r>
              <w:t>Minimalne ciśnienie przepływu</w:t>
            </w:r>
          </w:p>
        </w:tc>
        <w:tc>
          <w:tcPr>
            <w:tcW w:w="1795" w:type="dxa"/>
            <w:tcBorders>
              <w:top w:val="single" w:sz="4" w:space="0" w:color="auto"/>
              <w:left w:val="single" w:sz="4" w:space="0" w:color="auto"/>
            </w:tcBorders>
            <w:shd w:val="clear" w:color="auto" w:fill="FFFFFF"/>
            <w:vAlign w:val="center"/>
          </w:tcPr>
          <w:p w14:paraId="460B4FA1" w14:textId="77777777" w:rsidR="00EF2A32" w:rsidRPr="004566D0" w:rsidRDefault="00EF2A32" w:rsidP="004566D0">
            <w:pPr>
              <w:pStyle w:val="Inne0"/>
              <w:framePr w:w="7717" w:h="8222" w:wrap="none" w:vAnchor="page" w:hAnchor="page" w:x="336" w:y="738"/>
            </w:pPr>
            <w:r>
              <w:t>0,1MPa</w:t>
            </w:r>
          </w:p>
        </w:tc>
        <w:tc>
          <w:tcPr>
            <w:tcW w:w="1733" w:type="dxa"/>
            <w:tcBorders>
              <w:top w:val="single" w:sz="4" w:space="0" w:color="auto"/>
              <w:left w:val="single" w:sz="4" w:space="0" w:color="auto"/>
            </w:tcBorders>
            <w:shd w:val="clear" w:color="auto" w:fill="FFFFFF"/>
            <w:vAlign w:val="center"/>
          </w:tcPr>
          <w:p w14:paraId="3AFAA89C" w14:textId="77777777" w:rsidR="00EF2A32" w:rsidRPr="004566D0" w:rsidRDefault="00EF2A32" w:rsidP="004566D0">
            <w:pPr>
              <w:pStyle w:val="Inne0"/>
              <w:framePr w:w="7717" w:h="8222" w:wrap="none" w:vAnchor="page" w:hAnchor="page" w:x="336" w:y="738"/>
            </w:pPr>
            <w:r>
              <w:t>0,1MPa</w:t>
            </w:r>
          </w:p>
        </w:tc>
        <w:tc>
          <w:tcPr>
            <w:tcW w:w="197" w:type="dxa"/>
            <w:vMerge/>
            <w:tcBorders>
              <w:left w:val="single" w:sz="4" w:space="0" w:color="auto"/>
              <w:right w:val="single" w:sz="4" w:space="0" w:color="auto"/>
            </w:tcBorders>
            <w:shd w:val="clear" w:color="auto" w:fill="FFFFFF"/>
            <w:vAlign w:val="center"/>
          </w:tcPr>
          <w:p w14:paraId="3D232956" w14:textId="77777777" w:rsidR="00EF2A32" w:rsidRPr="004566D0" w:rsidRDefault="00EF2A32" w:rsidP="004566D0">
            <w:pPr>
              <w:framePr w:w="7717" w:h="8222" w:wrap="none" w:vAnchor="page" w:hAnchor="page" w:x="336" w:y="738"/>
              <w:rPr>
                <w:rFonts w:ascii="Arial" w:hAnsi="Arial" w:cs="Arial"/>
                <w:sz w:val="16"/>
                <w:szCs w:val="16"/>
              </w:rPr>
            </w:pPr>
          </w:p>
        </w:tc>
      </w:tr>
      <w:tr w:rsidR="004566D0" w:rsidRPr="004566D0" w14:paraId="774818FC" w14:textId="77777777" w:rsidTr="004566D0">
        <w:trPr>
          <w:trHeight w:hRule="exact" w:val="341"/>
        </w:trPr>
        <w:tc>
          <w:tcPr>
            <w:tcW w:w="62" w:type="dxa"/>
            <w:vMerge/>
            <w:tcBorders>
              <w:left w:val="single" w:sz="4" w:space="0" w:color="auto"/>
            </w:tcBorders>
            <w:shd w:val="clear" w:color="auto" w:fill="FFFFFF"/>
          </w:tcPr>
          <w:p w14:paraId="50F08177" w14:textId="77777777" w:rsidR="00EF2A32" w:rsidRPr="004566D0" w:rsidRDefault="00EF2A32" w:rsidP="004566D0">
            <w:pPr>
              <w:framePr w:w="7717" w:h="8222" w:wrap="none" w:vAnchor="page" w:hAnchor="page" w:x="336" w:y="738"/>
              <w:rPr>
                <w:rFonts w:ascii="Arial" w:hAnsi="Arial" w:cs="Arial"/>
              </w:rPr>
            </w:pPr>
          </w:p>
        </w:tc>
        <w:tc>
          <w:tcPr>
            <w:tcW w:w="3931" w:type="dxa"/>
            <w:gridSpan w:val="2"/>
            <w:tcBorders>
              <w:top w:val="single" w:sz="4" w:space="0" w:color="auto"/>
              <w:left w:val="single" w:sz="4" w:space="0" w:color="auto"/>
            </w:tcBorders>
            <w:shd w:val="clear" w:color="auto" w:fill="FFFFFF"/>
            <w:vAlign w:val="center"/>
          </w:tcPr>
          <w:p w14:paraId="35A39C08" w14:textId="77777777" w:rsidR="00EF2A32" w:rsidRPr="004566D0" w:rsidRDefault="00EF2A32" w:rsidP="004566D0">
            <w:pPr>
              <w:pStyle w:val="Inne0"/>
              <w:framePr w:w="7717" w:h="8222" w:wrap="none" w:vAnchor="page" w:hAnchor="page" w:x="336" w:y="738"/>
            </w:pPr>
            <w:r>
              <w:t>Maksymalne dopuszczalne ciśnienie</w:t>
            </w:r>
          </w:p>
        </w:tc>
        <w:tc>
          <w:tcPr>
            <w:tcW w:w="1795" w:type="dxa"/>
            <w:tcBorders>
              <w:top w:val="single" w:sz="4" w:space="0" w:color="auto"/>
              <w:left w:val="single" w:sz="4" w:space="0" w:color="auto"/>
            </w:tcBorders>
            <w:shd w:val="clear" w:color="auto" w:fill="FFFFFF"/>
            <w:vAlign w:val="center"/>
          </w:tcPr>
          <w:p w14:paraId="60A5A4AA" w14:textId="77777777" w:rsidR="00EF2A32" w:rsidRPr="004566D0" w:rsidRDefault="00EF2A32" w:rsidP="004566D0">
            <w:pPr>
              <w:pStyle w:val="Inne0"/>
              <w:framePr w:w="7717" w:h="8222" w:wrap="none" w:vAnchor="page" w:hAnchor="page" w:x="336" w:y="738"/>
            </w:pPr>
            <w:r>
              <w:t>0,5MPa</w:t>
            </w:r>
          </w:p>
        </w:tc>
        <w:tc>
          <w:tcPr>
            <w:tcW w:w="1733" w:type="dxa"/>
            <w:tcBorders>
              <w:top w:val="single" w:sz="4" w:space="0" w:color="auto"/>
              <w:left w:val="single" w:sz="4" w:space="0" w:color="auto"/>
            </w:tcBorders>
            <w:shd w:val="clear" w:color="auto" w:fill="FFFFFF"/>
            <w:vAlign w:val="center"/>
          </w:tcPr>
          <w:p w14:paraId="4DAAEBB8" w14:textId="77777777" w:rsidR="00EF2A32" w:rsidRPr="004566D0" w:rsidRDefault="00EF2A32" w:rsidP="004566D0">
            <w:pPr>
              <w:pStyle w:val="Inne0"/>
              <w:framePr w:w="7717" w:h="8222" w:wrap="none" w:vAnchor="page" w:hAnchor="page" w:x="336" w:y="738"/>
            </w:pPr>
            <w:r>
              <w:t>0,5MPa</w:t>
            </w:r>
          </w:p>
        </w:tc>
        <w:tc>
          <w:tcPr>
            <w:tcW w:w="197" w:type="dxa"/>
            <w:vMerge/>
            <w:tcBorders>
              <w:left w:val="single" w:sz="4" w:space="0" w:color="auto"/>
              <w:right w:val="single" w:sz="4" w:space="0" w:color="auto"/>
            </w:tcBorders>
            <w:shd w:val="clear" w:color="auto" w:fill="FFFFFF"/>
            <w:vAlign w:val="center"/>
          </w:tcPr>
          <w:p w14:paraId="3121C324" w14:textId="77777777" w:rsidR="00EF2A32" w:rsidRPr="004566D0" w:rsidRDefault="00EF2A32" w:rsidP="004566D0">
            <w:pPr>
              <w:framePr w:w="7717" w:h="8222" w:wrap="none" w:vAnchor="page" w:hAnchor="page" w:x="336" w:y="738"/>
              <w:rPr>
                <w:rFonts w:ascii="Arial" w:hAnsi="Arial" w:cs="Arial"/>
                <w:sz w:val="16"/>
                <w:szCs w:val="16"/>
              </w:rPr>
            </w:pPr>
          </w:p>
        </w:tc>
      </w:tr>
      <w:tr w:rsidR="004566D0" w:rsidRPr="004566D0" w14:paraId="47B6B9E5" w14:textId="77777777" w:rsidTr="004566D0">
        <w:trPr>
          <w:trHeight w:hRule="exact" w:val="341"/>
        </w:trPr>
        <w:tc>
          <w:tcPr>
            <w:tcW w:w="62" w:type="dxa"/>
            <w:vMerge/>
            <w:tcBorders>
              <w:left w:val="single" w:sz="4" w:space="0" w:color="auto"/>
            </w:tcBorders>
            <w:shd w:val="clear" w:color="auto" w:fill="FFFFFF"/>
          </w:tcPr>
          <w:p w14:paraId="23F384BE" w14:textId="77777777" w:rsidR="00EF2A32" w:rsidRPr="004566D0" w:rsidRDefault="00EF2A32" w:rsidP="004566D0">
            <w:pPr>
              <w:framePr w:w="7717" w:h="8222" w:wrap="none" w:vAnchor="page" w:hAnchor="page" w:x="336" w:y="738"/>
              <w:rPr>
                <w:rFonts w:ascii="Arial" w:hAnsi="Arial" w:cs="Arial"/>
              </w:rPr>
            </w:pPr>
          </w:p>
        </w:tc>
        <w:tc>
          <w:tcPr>
            <w:tcW w:w="3931" w:type="dxa"/>
            <w:gridSpan w:val="2"/>
            <w:tcBorders>
              <w:top w:val="single" w:sz="4" w:space="0" w:color="auto"/>
              <w:left w:val="single" w:sz="4" w:space="0" w:color="auto"/>
            </w:tcBorders>
            <w:shd w:val="clear" w:color="auto" w:fill="FFFFFF"/>
            <w:vAlign w:val="center"/>
          </w:tcPr>
          <w:p w14:paraId="503836FA" w14:textId="77777777" w:rsidR="00EF2A32" w:rsidRPr="004566D0" w:rsidRDefault="00EF2A32" w:rsidP="004566D0">
            <w:pPr>
              <w:pStyle w:val="Inne0"/>
              <w:framePr w:w="7717" w:h="8222" w:wrap="none" w:vAnchor="page" w:hAnchor="page" w:x="336" w:y="738"/>
            </w:pPr>
            <w:r>
              <w:t>Odległość między rurami / ścianą</w:t>
            </w:r>
          </w:p>
        </w:tc>
        <w:tc>
          <w:tcPr>
            <w:tcW w:w="1795" w:type="dxa"/>
            <w:tcBorders>
              <w:top w:val="single" w:sz="4" w:space="0" w:color="auto"/>
              <w:left w:val="single" w:sz="4" w:space="0" w:color="auto"/>
            </w:tcBorders>
            <w:shd w:val="clear" w:color="auto" w:fill="FFFFFF"/>
            <w:vAlign w:val="center"/>
          </w:tcPr>
          <w:p w14:paraId="17A1F960" w14:textId="77777777" w:rsidR="00EF2A32" w:rsidRPr="004566D0" w:rsidRDefault="00EF2A32" w:rsidP="004566D0">
            <w:pPr>
              <w:pStyle w:val="Inne0"/>
              <w:framePr w:w="7717" w:h="8222" w:wrap="none" w:vAnchor="page" w:hAnchor="page" w:x="336" w:y="738"/>
            </w:pPr>
            <w:r>
              <w:t>105mm</w:t>
            </w:r>
          </w:p>
        </w:tc>
        <w:tc>
          <w:tcPr>
            <w:tcW w:w="1733" w:type="dxa"/>
            <w:tcBorders>
              <w:top w:val="single" w:sz="4" w:space="0" w:color="auto"/>
              <w:left w:val="single" w:sz="4" w:space="0" w:color="auto"/>
            </w:tcBorders>
            <w:shd w:val="clear" w:color="auto" w:fill="FFFFFF"/>
            <w:vAlign w:val="center"/>
          </w:tcPr>
          <w:p w14:paraId="3BE8A893" w14:textId="77777777" w:rsidR="00EF2A32" w:rsidRPr="004566D0" w:rsidRDefault="00EF2A32" w:rsidP="004566D0">
            <w:pPr>
              <w:pStyle w:val="Inne0"/>
              <w:framePr w:w="7717" w:h="8222" w:wrap="none" w:vAnchor="page" w:hAnchor="page" w:x="336" w:y="738"/>
            </w:pPr>
            <w:r>
              <w:t>122mm</w:t>
            </w:r>
          </w:p>
        </w:tc>
        <w:tc>
          <w:tcPr>
            <w:tcW w:w="197" w:type="dxa"/>
            <w:vMerge/>
            <w:tcBorders>
              <w:left w:val="single" w:sz="4" w:space="0" w:color="auto"/>
              <w:right w:val="single" w:sz="4" w:space="0" w:color="auto"/>
            </w:tcBorders>
            <w:shd w:val="clear" w:color="auto" w:fill="FFFFFF"/>
            <w:vAlign w:val="center"/>
          </w:tcPr>
          <w:p w14:paraId="6797DAEE" w14:textId="77777777" w:rsidR="00EF2A32" w:rsidRPr="004566D0" w:rsidRDefault="00EF2A32" w:rsidP="004566D0">
            <w:pPr>
              <w:framePr w:w="7717" w:h="8222" w:wrap="none" w:vAnchor="page" w:hAnchor="page" w:x="336" w:y="738"/>
              <w:rPr>
                <w:rFonts w:ascii="Arial" w:hAnsi="Arial" w:cs="Arial"/>
                <w:sz w:val="16"/>
                <w:szCs w:val="16"/>
              </w:rPr>
            </w:pPr>
          </w:p>
        </w:tc>
      </w:tr>
      <w:tr w:rsidR="004566D0" w:rsidRPr="004566D0" w14:paraId="46B14D0D" w14:textId="77777777" w:rsidTr="004566D0">
        <w:trPr>
          <w:trHeight w:hRule="exact" w:val="341"/>
        </w:trPr>
        <w:tc>
          <w:tcPr>
            <w:tcW w:w="62" w:type="dxa"/>
            <w:vMerge/>
            <w:tcBorders>
              <w:left w:val="single" w:sz="4" w:space="0" w:color="auto"/>
            </w:tcBorders>
            <w:shd w:val="clear" w:color="auto" w:fill="FFFFFF"/>
          </w:tcPr>
          <w:p w14:paraId="48067370" w14:textId="77777777" w:rsidR="00EF2A32" w:rsidRPr="004566D0" w:rsidRDefault="00EF2A32" w:rsidP="004566D0">
            <w:pPr>
              <w:framePr w:w="7717" w:h="8222" w:wrap="none" w:vAnchor="page" w:hAnchor="page" w:x="336" w:y="738"/>
              <w:rPr>
                <w:rFonts w:ascii="Arial" w:hAnsi="Arial" w:cs="Arial"/>
              </w:rPr>
            </w:pPr>
          </w:p>
        </w:tc>
        <w:tc>
          <w:tcPr>
            <w:tcW w:w="3931" w:type="dxa"/>
            <w:gridSpan w:val="2"/>
            <w:tcBorders>
              <w:top w:val="single" w:sz="4" w:space="0" w:color="auto"/>
              <w:left w:val="single" w:sz="4" w:space="0" w:color="auto"/>
            </w:tcBorders>
            <w:shd w:val="clear" w:color="auto" w:fill="FFFFFF"/>
            <w:vAlign w:val="center"/>
          </w:tcPr>
          <w:p w14:paraId="3A876315" w14:textId="77777777" w:rsidR="00EF2A32" w:rsidRPr="004566D0" w:rsidRDefault="00EF2A32" w:rsidP="004566D0">
            <w:pPr>
              <w:pStyle w:val="Inne0"/>
              <w:framePr w:w="7717" w:h="8222" w:wrap="none" w:vAnchor="page" w:hAnchor="page" w:x="336" w:y="738"/>
            </w:pPr>
            <w:r>
              <w:t>Napięcie znamionowe</w:t>
            </w:r>
          </w:p>
        </w:tc>
        <w:tc>
          <w:tcPr>
            <w:tcW w:w="1795" w:type="dxa"/>
            <w:tcBorders>
              <w:top w:val="single" w:sz="4" w:space="0" w:color="auto"/>
              <w:left w:val="single" w:sz="4" w:space="0" w:color="auto"/>
            </w:tcBorders>
            <w:shd w:val="clear" w:color="auto" w:fill="FFFFFF"/>
            <w:vAlign w:val="center"/>
          </w:tcPr>
          <w:p w14:paraId="76F0FCD5" w14:textId="77777777" w:rsidR="00EF2A32" w:rsidRPr="004566D0" w:rsidRDefault="00EF2A32" w:rsidP="004566D0">
            <w:pPr>
              <w:pStyle w:val="Inne0"/>
              <w:framePr w:w="7717" w:h="8222" w:wrap="none" w:vAnchor="page" w:hAnchor="page" w:x="336" w:y="738"/>
            </w:pPr>
            <w:r>
              <w:t>1/N/PE 230V</w:t>
            </w:r>
          </w:p>
        </w:tc>
        <w:tc>
          <w:tcPr>
            <w:tcW w:w="1733" w:type="dxa"/>
            <w:tcBorders>
              <w:top w:val="single" w:sz="4" w:space="0" w:color="auto"/>
              <w:left w:val="single" w:sz="4" w:space="0" w:color="auto"/>
            </w:tcBorders>
            <w:shd w:val="clear" w:color="auto" w:fill="FFFFFF"/>
            <w:vAlign w:val="center"/>
          </w:tcPr>
          <w:p w14:paraId="16208047" w14:textId="77777777" w:rsidR="00EF2A32" w:rsidRPr="004566D0" w:rsidRDefault="00EF2A32" w:rsidP="004566D0">
            <w:pPr>
              <w:pStyle w:val="Inne0"/>
              <w:framePr w:w="7717" w:h="8222" w:wrap="none" w:vAnchor="page" w:hAnchor="page" w:x="336" w:y="738"/>
            </w:pPr>
            <w:r>
              <w:t>1/N/PE 230V</w:t>
            </w:r>
          </w:p>
        </w:tc>
        <w:tc>
          <w:tcPr>
            <w:tcW w:w="197" w:type="dxa"/>
            <w:vMerge/>
            <w:tcBorders>
              <w:left w:val="single" w:sz="4" w:space="0" w:color="auto"/>
              <w:right w:val="single" w:sz="4" w:space="0" w:color="auto"/>
            </w:tcBorders>
            <w:shd w:val="clear" w:color="auto" w:fill="FFFFFF"/>
            <w:vAlign w:val="center"/>
          </w:tcPr>
          <w:p w14:paraId="77E5D1DF" w14:textId="77777777" w:rsidR="00EF2A32" w:rsidRPr="004566D0" w:rsidRDefault="00EF2A32" w:rsidP="004566D0">
            <w:pPr>
              <w:framePr w:w="7717" w:h="8222" w:wrap="none" w:vAnchor="page" w:hAnchor="page" w:x="336" w:y="738"/>
              <w:rPr>
                <w:rFonts w:ascii="Arial" w:hAnsi="Arial" w:cs="Arial"/>
                <w:sz w:val="16"/>
                <w:szCs w:val="16"/>
              </w:rPr>
            </w:pPr>
          </w:p>
        </w:tc>
      </w:tr>
      <w:tr w:rsidR="004566D0" w:rsidRPr="004566D0" w14:paraId="2F664E2E" w14:textId="77777777" w:rsidTr="004566D0">
        <w:trPr>
          <w:trHeight w:hRule="exact" w:val="341"/>
        </w:trPr>
        <w:tc>
          <w:tcPr>
            <w:tcW w:w="62" w:type="dxa"/>
            <w:vMerge/>
            <w:tcBorders>
              <w:left w:val="single" w:sz="4" w:space="0" w:color="auto"/>
            </w:tcBorders>
            <w:shd w:val="clear" w:color="auto" w:fill="FFFFFF"/>
          </w:tcPr>
          <w:p w14:paraId="1AE5BB13" w14:textId="77777777" w:rsidR="00EF2A32" w:rsidRPr="004566D0" w:rsidRDefault="00EF2A32" w:rsidP="004566D0">
            <w:pPr>
              <w:framePr w:w="7717" w:h="8222" w:wrap="none" w:vAnchor="page" w:hAnchor="page" w:x="336" w:y="738"/>
              <w:rPr>
                <w:rFonts w:ascii="Arial" w:hAnsi="Arial" w:cs="Arial"/>
              </w:rPr>
            </w:pPr>
          </w:p>
        </w:tc>
        <w:tc>
          <w:tcPr>
            <w:tcW w:w="3931" w:type="dxa"/>
            <w:gridSpan w:val="2"/>
            <w:tcBorders>
              <w:top w:val="single" w:sz="4" w:space="0" w:color="auto"/>
              <w:left w:val="single" w:sz="4" w:space="0" w:color="auto"/>
            </w:tcBorders>
            <w:shd w:val="clear" w:color="auto" w:fill="FFFFFF"/>
            <w:vAlign w:val="center"/>
          </w:tcPr>
          <w:p w14:paraId="7A468916" w14:textId="77777777" w:rsidR="00EF2A32" w:rsidRPr="004566D0" w:rsidRDefault="00EF2A32" w:rsidP="004566D0">
            <w:pPr>
              <w:pStyle w:val="Inne0"/>
              <w:framePr w:w="7717" w:h="8222" w:wrap="none" w:vAnchor="page" w:hAnchor="page" w:x="336" w:y="738"/>
            </w:pPr>
            <w:r>
              <w:t>Częstotliwość</w:t>
            </w:r>
          </w:p>
        </w:tc>
        <w:tc>
          <w:tcPr>
            <w:tcW w:w="1795" w:type="dxa"/>
            <w:tcBorders>
              <w:top w:val="single" w:sz="4" w:space="0" w:color="auto"/>
              <w:left w:val="single" w:sz="4" w:space="0" w:color="auto"/>
            </w:tcBorders>
            <w:shd w:val="clear" w:color="auto" w:fill="FFFFFF"/>
            <w:vAlign w:val="center"/>
          </w:tcPr>
          <w:p w14:paraId="7F06123D" w14:textId="77777777" w:rsidR="00EF2A32" w:rsidRPr="004566D0" w:rsidRDefault="00EF2A32" w:rsidP="004566D0">
            <w:pPr>
              <w:pStyle w:val="Inne0"/>
              <w:framePr w:w="7717" w:h="8222" w:wrap="none" w:vAnchor="page" w:hAnchor="page" w:x="336" w:y="738"/>
            </w:pPr>
            <w:r>
              <w:t>50Hz</w:t>
            </w:r>
          </w:p>
        </w:tc>
        <w:tc>
          <w:tcPr>
            <w:tcW w:w="1733" w:type="dxa"/>
            <w:tcBorders>
              <w:top w:val="single" w:sz="4" w:space="0" w:color="auto"/>
              <w:left w:val="single" w:sz="4" w:space="0" w:color="auto"/>
            </w:tcBorders>
            <w:shd w:val="clear" w:color="auto" w:fill="FFFFFF"/>
            <w:vAlign w:val="center"/>
          </w:tcPr>
          <w:p w14:paraId="26F6BB1A" w14:textId="77777777" w:rsidR="00EF2A32" w:rsidRPr="004566D0" w:rsidRDefault="00EF2A32" w:rsidP="004566D0">
            <w:pPr>
              <w:pStyle w:val="Inne0"/>
              <w:framePr w:w="7717" w:h="8222" w:wrap="none" w:vAnchor="page" w:hAnchor="page" w:x="336" w:y="738"/>
            </w:pPr>
            <w:r>
              <w:t>50Hz</w:t>
            </w:r>
          </w:p>
        </w:tc>
        <w:tc>
          <w:tcPr>
            <w:tcW w:w="197" w:type="dxa"/>
            <w:vMerge/>
            <w:tcBorders>
              <w:left w:val="single" w:sz="4" w:space="0" w:color="auto"/>
              <w:right w:val="single" w:sz="4" w:space="0" w:color="auto"/>
            </w:tcBorders>
            <w:shd w:val="clear" w:color="auto" w:fill="FFFFFF"/>
            <w:vAlign w:val="center"/>
          </w:tcPr>
          <w:p w14:paraId="6274A18B" w14:textId="77777777" w:rsidR="00EF2A32" w:rsidRPr="004566D0" w:rsidRDefault="00EF2A32" w:rsidP="004566D0">
            <w:pPr>
              <w:framePr w:w="7717" w:h="8222" w:wrap="none" w:vAnchor="page" w:hAnchor="page" w:x="336" w:y="738"/>
              <w:rPr>
                <w:rFonts w:ascii="Arial" w:hAnsi="Arial" w:cs="Arial"/>
                <w:sz w:val="16"/>
                <w:szCs w:val="16"/>
              </w:rPr>
            </w:pPr>
          </w:p>
        </w:tc>
      </w:tr>
      <w:tr w:rsidR="004566D0" w:rsidRPr="004566D0" w14:paraId="2AD327E7" w14:textId="77777777" w:rsidTr="004566D0">
        <w:trPr>
          <w:trHeight w:hRule="exact" w:val="336"/>
        </w:trPr>
        <w:tc>
          <w:tcPr>
            <w:tcW w:w="62" w:type="dxa"/>
            <w:vMerge/>
            <w:tcBorders>
              <w:left w:val="single" w:sz="4" w:space="0" w:color="auto"/>
            </w:tcBorders>
            <w:shd w:val="clear" w:color="auto" w:fill="FFFFFF"/>
          </w:tcPr>
          <w:p w14:paraId="02D1F7C8" w14:textId="77777777" w:rsidR="00EF2A32" w:rsidRPr="004566D0" w:rsidRDefault="00EF2A32" w:rsidP="004566D0">
            <w:pPr>
              <w:framePr w:w="7717" w:h="8222" w:wrap="none" w:vAnchor="page" w:hAnchor="page" w:x="336" w:y="738"/>
              <w:rPr>
                <w:rFonts w:ascii="Arial" w:hAnsi="Arial" w:cs="Arial"/>
              </w:rPr>
            </w:pPr>
          </w:p>
        </w:tc>
        <w:tc>
          <w:tcPr>
            <w:tcW w:w="3931" w:type="dxa"/>
            <w:gridSpan w:val="2"/>
            <w:tcBorders>
              <w:top w:val="single" w:sz="4" w:space="0" w:color="auto"/>
              <w:left w:val="single" w:sz="4" w:space="0" w:color="auto"/>
            </w:tcBorders>
            <w:shd w:val="clear" w:color="auto" w:fill="FFFFFF"/>
            <w:vAlign w:val="center"/>
          </w:tcPr>
          <w:p w14:paraId="4C1B688E" w14:textId="77777777" w:rsidR="00EF2A32" w:rsidRPr="004566D0" w:rsidRDefault="00EF2A32" w:rsidP="004566D0">
            <w:pPr>
              <w:pStyle w:val="Inne0"/>
              <w:framePr w:w="7717" w:h="8222" w:wrap="none" w:vAnchor="page" w:hAnchor="page" w:x="336" w:y="738"/>
            </w:pPr>
            <w:r>
              <w:t>Moc nominalna</w:t>
            </w:r>
          </w:p>
        </w:tc>
        <w:tc>
          <w:tcPr>
            <w:tcW w:w="1795" w:type="dxa"/>
            <w:tcBorders>
              <w:top w:val="single" w:sz="4" w:space="0" w:color="auto"/>
              <w:left w:val="single" w:sz="4" w:space="0" w:color="auto"/>
            </w:tcBorders>
            <w:shd w:val="clear" w:color="auto" w:fill="FFFFFF"/>
            <w:vAlign w:val="center"/>
          </w:tcPr>
          <w:p w14:paraId="5286F291" w14:textId="77777777" w:rsidR="00EF2A32" w:rsidRPr="004566D0" w:rsidRDefault="00EF2A32" w:rsidP="004566D0">
            <w:pPr>
              <w:pStyle w:val="Inne0"/>
              <w:framePr w:w="7717" w:h="8222" w:wrap="none" w:vAnchor="page" w:hAnchor="page" w:x="336" w:y="738"/>
            </w:pPr>
            <w:r>
              <w:t>2000 W</w:t>
            </w:r>
          </w:p>
        </w:tc>
        <w:tc>
          <w:tcPr>
            <w:tcW w:w="1733" w:type="dxa"/>
            <w:tcBorders>
              <w:top w:val="single" w:sz="4" w:space="0" w:color="auto"/>
              <w:left w:val="single" w:sz="4" w:space="0" w:color="auto"/>
            </w:tcBorders>
            <w:shd w:val="clear" w:color="auto" w:fill="FFFFFF"/>
            <w:vAlign w:val="center"/>
          </w:tcPr>
          <w:p w14:paraId="1E14937F" w14:textId="77777777" w:rsidR="00EF2A32" w:rsidRPr="004566D0" w:rsidRDefault="00EF2A32" w:rsidP="004566D0">
            <w:pPr>
              <w:pStyle w:val="Inne0"/>
              <w:framePr w:w="7717" w:h="8222" w:wrap="none" w:vAnchor="page" w:hAnchor="page" w:x="336" w:y="738"/>
            </w:pPr>
            <w:r>
              <w:t>2000 W</w:t>
            </w:r>
          </w:p>
        </w:tc>
        <w:tc>
          <w:tcPr>
            <w:tcW w:w="197" w:type="dxa"/>
            <w:vMerge/>
            <w:tcBorders>
              <w:left w:val="single" w:sz="4" w:space="0" w:color="auto"/>
              <w:right w:val="single" w:sz="4" w:space="0" w:color="auto"/>
            </w:tcBorders>
            <w:shd w:val="clear" w:color="auto" w:fill="FFFFFF"/>
            <w:vAlign w:val="center"/>
          </w:tcPr>
          <w:p w14:paraId="166B3B6B" w14:textId="77777777" w:rsidR="00EF2A32" w:rsidRPr="004566D0" w:rsidRDefault="00EF2A32" w:rsidP="004566D0">
            <w:pPr>
              <w:framePr w:w="7717" w:h="8222" w:wrap="none" w:vAnchor="page" w:hAnchor="page" w:x="336" w:y="738"/>
              <w:rPr>
                <w:rFonts w:ascii="Arial" w:hAnsi="Arial" w:cs="Arial"/>
                <w:sz w:val="16"/>
                <w:szCs w:val="16"/>
              </w:rPr>
            </w:pPr>
          </w:p>
        </w:tc>
      </w:tr>
      <w:tr w:rsidR="004566D0" w:rsidRPr="004566D0" w14:paraId="7F9E0943" w14:textId="77777777" w:rsidTr="004566D0">
        <w:trPr>
          <w:trHeight w:hRule="exact" w:val="341"/>
        </w:trPr>
        <w:tc>
          <w:tcPr>
            <w:tcW w:w="62" w:type="dxa"/>
            <w:vMerge/>
            <w:tcBorders>
              <w:left w:val="single" w:sz="4" w:space="0" w:color="auto"/>
            </w:tcBorders>
            <w:shd w:val="clear" w:color="auto" w:fill="FFFFFF"/>
          </w:tcPr>
          <w:p w14:paraId="01AE8CF5" w14:textId="77777777" w:rsidR="00EF2A32" w:rsidRPr="004566D0" w:rsidRDefault="00EF2A32" w:rsidP="004566D0">
            <w:pPr>
              <w:framePr w:w="7717" w:h="8222" w:wrap="none" w:vAnchor="page" w:hAnchor="page" w:x="336" w:y="738"/>
              <w:rPr>
                <w:rFonts w:ascii="Arial" w:hAnsi="Arial" w:cs="Arial"/>
              </w:rPr>
            </w:pPr>
          </w:p>
        </w:tc>
        <w:tc>
          <w:tcPr>
            <w:tcW w:w="3931" w:type="dxa"/>
            <w:gridSpan w:val="2"/>
            <w:tcBorders>
              <w:top w:val="single" w:sz="4" w:space="0" w:color="auto"/>
              <w:left w:val="single" w:sz="4" w:space="0" w:color="auto"/>
            </w:tcBorders>
            <w:shd w:val="clear" w:color="auto" w:fill="FFFFFF"/>
            <w:vAlign w:val="center"/>
          </w:tcPr>
          <w:p w14:paraId="206243C9" w14:textId="77777777" w:rsidR="00EF2A32" w:rsidRPr="004566D0" w:rsidRDefault="00EF2A32" w:rsidP="004566D0">
            <w:pPr>
              <w:pStyle w:val="Inne0"/>
              <w:framePr w:w="7717" w:h="8222" w:wrap="none" w:vAnchor="page" w:hAnchor="page" w:x="336" w:y="738"/>
            </w:pPr>
            <w:r>
              <w:t>Objętość nominalna</w:t>
            </w:r>
          </w:p>
        </w:tc>
        <w:tc>
          <w:tcPr>
            <w:tcW w:w="1795" w:type="dxa"/>
            <w:tcBorders>
              <w:top w:val="single" w:sz="4" w:space="0" w:color="auto"/>
              <w:left w:val="single" w:sz="4" w:space="0" w:color="auto"/>
            </w:tcBorders>
            <w:shd w:val="clear" w:color="auto" w:fill="FFFFFF"/>
            <w:vAlign w:val="center"/>
          </w:tcPr>
          <w:p w14:paraId="74CF3303" w14:textId="77777777" w:rsidR="00EF2A32" w:rsidRPr="004566D0" w:rsidRDefault="00EF2A32" w:rsidP="004566D0">
            <w:pPr>
              <w:pStyle w:val="Inne0"/>
              <w:framePr w:w="7717" w:h="8222" w:wrap="none" w:vAnchor="page" w:hAnchor="page" w:x="336" w:y="738"/>
            </w:pPr>
            <w:r>
              <w:t>10L</w:t>
            </w:r>
          </w:p>
        </w:tc>
        <w:tc>
          <w:tcPr>
            <w:tcW w:w="1733" w:type="dxa"/>
            <w:tcBorders>
              <w:top w:val="single" w:sz="4" w:space="0" w:color="auto"/>
              <w:left w:val="single" w:sz="4" w:space="0" w:color="auto"/>
            </w:tcBorders>
            <w:shd w:val="clear" w:color="auto" w:fill="FFFFFF"/>
            <w:vAlign w:val="center"/>
          </w:tcPr>
          <w:p w14:paraId="4BE4E563" w14:textId="77777777" w:rsidR="00EF2A32" w:rsidRPr="004566D0" w:rsidRDefault="00EF2A32" w:rsidP="004566D0">
            <w:pPr>
              <w:pStyle w:val="Inne0"/>
              <w:framePr w:w="7717" w:h="8222" w:wrap="none" w:vAnchor="page" w:hAnchor="page" w:x="336" w:y="738"/>
            </w:pPr>
            <w:r>
              <w:t>15L</w:t>
            </w:r>
          </w:p>
        </w:tc>
        <w:tc>
          <w:tcPr>
            <w:tcW w:w="197" w:type="dxa"/>
            <w:vMerge/>
            <w:tcBorders>
              <w:left w:val="single" w:sz="4" w:space="0" w:color="auto"/>
              <w:right w:val="single" w:sz="4" w:space="0" w:color="auto"/>
            </w:tcBorders>
            <w:shd w:val="clear" w:color="auto" w:fill="FFFFFF"/>
            <w:vAlign w:val="center"/>
          </w:tcPr>
          <w:p w14:paraId="2740E500" w14:textId="77777777" w:rsidR="00EF2A32" w:rsidRPr="004566D0" w:rsidRDefault="00EF2A32" w:rsidP="004566D0">
            <w:pPr>
              <w:framePr w:w="7717" w:h="8222" w:wrap="none" w:vAnchor="page" w:hAnchor="page" w:x="336" w:y="738"/>
              <w:rPr>
                <w:rFonts w:ascii="Arial" w:hAnsi="Arial" w:cs="Arial"/>
                <w:sz w:val="16"/>
                <w:szCs w:val="16"/>
              </w:rPr>
            </w:pPr>
          </w:p>
        </w:tc>
      </w:tr>
      <w:tr w:rsidR="004566D0" w:rsidRPr="004566D0" w14:paraId="60439575" w14:textId="77777777" w:rsidTr="004566D0">
        <w:trPr>
          <w:trHeight w:hRule="exact" w:val="341"/>
        </w:trPr>
        <w:tc>
          <w:tcPr>
            <w:tcW w:w="62" w:type="dxa"/>
            <w:vMerge/>
            <w:tcBorders>
              <w:left w:val="single" w:sz="4" w:space="0" w:color="auto"/>
            </w:tcBorders>
            <w:shd w:val="clear" w:color="auto" w:fill="FFFFFF"/>
          </w:tcPr>
          <w:p w14:paraId="6CD64E7E" w14:textId="77777777" w:rsidR="00EF2A32" w:rsidRPr="004566D0" w:rsidRDefault="00EF2A32" w:rsidP="004566D0">
            <w:pPr>
              <w:framePr w:w="7717" w:h="8222" w:wrap="none" w:vAnchor="page" w:hAnchor="page" w:x="336" w:y="738"/>
              <w:rPr>
                <w:rFonts w:ascii="Arial" w:hAnsi="Arial" w:cs="Arial"/>
              </w:rPr>
            </w:pPr>
          </w:p>
        </w:tc>
        <w:tc>
          <w:tcPr>
            <w:tcW w:w="3931" w:type="dxa"/>
            <w:gridSpan w:val="2"/>
            <w:tcBorders>
              <w:top w:val="single" w:sz="4" w:space="0" w:color="auto"/>
              <w:left w:val="single" w:sz="4" w:space="0" w:color="auto"/>
            </w:tcBorders>
            <w:shd w:val="clear" w:color="auto" w:fill="FFFFFF"/>
            <w:vAlign w:val="center"/>
          </w:tcPr>
          <w:p w14:paraId="748E1B0D" w14:textId="77777777" w:rsidR="00EF2A32" w:rsidRPr="004566D0" w:rsidRDefault="00EF2A32" w:rsidP="004566D0">
            <w:pPr>
              <w:pStyle w:val="Inne0"/>
              <w:framePr w:w="7717" w:h="8222" w:wrap="none" w:vAnchor="page" w:hAnchor="page" w:x="336" w:y="738"/>
            </w:pPr>
            <w:r>
              <w:t>Wymiar kabla</w:t>
            </w:r>
          </w:p>
        </w:tc>
        <w:tc>
          <w:tcPr>
            <w:tcW w:w="1795" w:type="dxa"/>
            <w:tcBorders>
              <w:top w:val="single" w:sz="4" w:space="0" w:color="auto"/>
              <w:left w:val="single" w:sz="4" w:space="0" w:color="auto"/>
            </w:tcBorders>
            <w:shd w:val="clear" w:color="auto" w:fill="FFFFFF"/>
            <w:vAlign w:val="center"/>
          </w:tcPr>
          <w:p w14:paraId="0AB0B57E" w14:textId="77777777" w:rsidR="00EF2A32" w:rsidRPr="004566D0" w:rsidRDefault="00EF2A32" w:rsidP="004566D0">
            <w:pPr>
              <w:pStyle w:val="Inne0"/>
              <w:framePr w:w="7717" w:h="8222" w:wrap="none" w:vAnchor="page" w:hAnchor="page" w:x="336" w:y="738"/>
            </w:pPr>
            <w:r>
              <w:t>3x 1,0mm</w:t>
            </w:r>
            <w:r>
              <w:rPr>
                <w:vertAlign w:val="superscript"/>
              </w:rPr>
              <w:t>2</w:t>
            </w:r>
          </w:p>
        </w:tc>
        <w:tc>
          <w:tcPr>
            <w:tcW w:w="1733" w:type="dxa"/>
            <w:tcBorders>
              <w:top w:val="single" w:sz="4" w:space="0" w:color="auto"/>
              <w:left w:val="single" w:sz="4" w:space="0" w:color="auto"/>
            </w:tcBorders>
            <w:shd w:val="clear" w:color="auto" w:fill="FFFFFF"/>
            <w:vAlign w:val="center"/>
          </w:tcPr>
          <w:p w14:paraId="382F4850" w14:textId="77777777" w:rsidR="00EF2A32" w:rsidRPr="004566D0" w:rsidRDefault="00EF2A32" w:rsidP="004566D0">
            <w:pPr>
              <w:pStyle w:val="Inne0"/>
              <w:framePr w:w="7717" w:h="8222" w:wrap="none" w:vAnchor="page" w:hAnchor="page" w:x="336" w:y="738"/>
            </w:pPr>
            <w:r>
              <w:t>3x 1,0mm2</w:t>
            </w:r>
          </w:p>
        </w:tc>
        <w:tc>
          <w:tcPr>
            <w:tcW w:w="197" w:type="dxa"/>
            <w:vMerge/>
            <w:tcBorders>
              <w:left w:val="single" w:sz="4" w:space="0" w:color="auto"/>
              <w:right w:val="single" w:sz="4" w:space="0" w:color="auto"/>
            </w:tcBorders>
            <w:shd w:val="clear" w:color="auto" w:fill="FFFFFF"/>
            <w:vAlign w:val="center"/>
          </w:tcPr>
          <w:p w14:paraId="08F5FEFB" w14:textId="77777777" w:rsidR="00EF2A32" w:rsidRPr="004566D0" w:rsidRDefault="00EF2A32" w:rsidP="004566D0">
            <w:pPr>
              <w:framePr w:w="7717" w:h="8222" w:wrap="none" w:vAnchor="page" w:hAnchor="page" w:x="336" w:y="738"/>
              <w:rPr>
                <w:rFonts w:ascii="Arial" w:hAnsi="Arial" w:cs="Arial"/>
                <w:sz w:val="16"/>
                <w:szCs w:val="16"/>
              </w:rPr>
            </w:pPr>
          </w:p>
        </w:tc>
      </w:tr>
      <w:tr w:rsidR="004566D0" w:rsidRPr="004566D0" w14:paraId="3D570C48" w14:textId="77777777" w:rsidTr="004566D0">
        <w:trPr>
          <w:trHeight w:hRule="exact" w:val="341"/>
        </w:trPr>
        <w:tc>
          <w:tcPr>
            <w:tcW w:w="62" w:type="dxa"/>
            <w:vMerge/>
            <w:tcBorders>
              <w:left w:val="single" w:sz="4" w:space="0" w:color="auto"/>
            </w:tcBorders>
            <w:shd w:val="clear" w:color="auto" w:fill="FFFFFF"/>
          </w:tcPr>
          <w:p w14:paraId="1BC9A523" w14:textId="77777777" w:rsidR="00EF2A32" w:rsidRPr="004566D0" w:rsidRDefault="00EF2A32" w:rsidP="004566D0">
            <w:pPr>
              <w:framePr w:w="7717" w:h="8222" w:wrap="none" w:vAnchor="page" w:hAnchor="page" w:x="336" w:y="738"/>
              <w:rPr>
                <w:rFonts w:ascii="Arial" w:hAnsi="Arial" w:cs="Arial"/>
              </w:rPr>
            </w:pPr>
          </w:p>
        </w:tc>
        <w:tc>
          <w:tcPr>
            <w:tcW w:w="3931" w:type="dxa"/>
            <w:gridSpan w:val="2"/>
            <w:tcBorders>
              <w:top w:val="single" w:sz="4" w:space="0" w:color="auto"/>
              <w:left w:val="single" w:sz="4" w:space="0" w:color="auto"/>
            </w:tcBorders>
            <w:shd w:val="clear" w:color="auto" w:fill="FFFFFF"/>
            <w:vAlign w:val="center"/>
          </w:tcPr>
          <w:p w14:paraId="21D0FE51" w14:textId="77777777" w:rsidR="00EF2A32" w:rsidRPr="004566D0" w:rsidRDefault="00EF2A32" w:rsidP="004566D0">
            <w:pPr>
              <w:pStyle w:val="Inne0"/>
              <w:framePr w:w="7717" w:h="8222" w:wrap="none" w:vAnchor="page" w:hAnchor="page" w:x="336" w:y="738"/>
            </w:pPr>
            <w:r>
              <w:t>Klasa ochrony</w:t>
            </w:r>
          </w:p>
        </w:tc>
        <w:tc>
          <w:tcPr>
            <w:tcW w:w="1795" w:type="dxa"/>
            <w:tcBorders>
              <w:top w:val="single" w:sz="4" w:space="0" w:color="auto"/>
              <w:left w:val="single" w:sz="4" w:space="0" w:color="auto"/>
            </w:tcBorders>
            <w:shd w:val="clear" w:color="auto" w:fill="FFFFFF"/>
            <w:vAlign w:val="center"/>
          </w:tcPr>
          <w:p w14:paraId="69B931A8" w14:textId="77777777" w:rsidR="00EF2A32" w:rsidRPr="004566D0" w:rsidRDefault="00EF2A32" w:rsidP="004566D0">
            <w:pPr>
              <w:pStyle w:val="Inne0"/>
              <w:framePr w:w="7717" w:h="8222" w:wrap="none" w:vAnchor="page" w:hAnchor="page" w:x="336" w:y="738"/>
            </w:pPr>
            <w:r>
              <w:t>I</w:t>
            </w:r>
          </w:p>
        </w:tc>
        <w:tc>
          <w:tcPr>
            <w:tcW w:w="1733" w:type="dxa"/>
            <w:tcBorders>
              <w:top w:val="single" w:sz="4" w:space="0" w:color="auto"/>
              <w:left w:val="single" w:sz="4" w:space="0" w:color="auto"/>
            </w:tcBorders>
            <w:shd w:val="clear" w:color="auto" w:fill="FFFFFF"/>
            <w:vAlign w:val="center"/>
          </w:tcPr>
          <w:p w14:paraId="00B2D7C5" w14:textId="77777777" w:rsidR="00EF2A32" w:rsidRPr="004566D0" w:rsidRDefault="00EF2A32" w:rsidP="004566D0">
            <w:pPr>
              <w:pStyle w:val="Inne0"/>
              <w:framePr w:w="7717" w:h="8222" w:wrap="none" w:vAnchor="page" w:hAnchor="page" w:x="336" w:y="738"/>
            </w:pPr>
            <w:r>
              <w:t>I</w:t>
            </w:r>
          </w:p>
        </w:tc>
        <w:tc>
          <w:tcPr>
            <w:tcW w:w="197" w:type="dxa"/>
            <w:vMerge/>
            <w:tcBorders>
              <w:left w:val="single" w:sz="4" w:space="0" w:color="auto"/>
              <w:right w:val="single" w:sz="4" w:space="0" w:color="auto"/>
            </w:tcBorders>
            <w:shd w:val="clear" w:color="auto" w:fill="FFFFFF"/>
            <w:vAlign w:val="center"/>
          </w:tcPr>
          <w:p w14:paraId="680C5CF5" w14:textId="77777777" w:rsidR="00EF2A32" w:rsidRPr="004566D0" w:rsidRDefault="00EF2A32" w:rsidP="004566D0">
            <w:pPr>
              <w:framePr w:w="7717" w:h="8222" w:wrap="none" w:vAnchor="page" w:hAnchor="page" w:x="336" w:y="738"/>
              <w:rPr>
                <w:rFonts w:ascii="Arial" w:hAnsi="Arial" w:cs="Arial"/>
                <w:sz w:val="16"/>
                <w:szCs w:val="16"/>
              </w:rPr>
            </w:pPr>
          </w:p>
        </w:tc>
      </w:tr>
      <w:tr w:rsidR="004566D0" w:rsidRPr="004566D0" w14:paraId="22C9D5D8" w14:textId="77777777" w:rsidTr="004566D0">
        <w:trPr>
          <w:trHeight w:hRule="exact" w:val="341"/>
        </w:trPr>
        <w:tc>
          <w:tcPr>
            <w:tcW w:w="62" w:type="dxa"/>
            <w:vMerge/>
            <w:tcBorders>
              <w:left w:val="single" w:sz="4" w:space="0" w:color="auto"/>
            </w:tcBorders>
            <w:shd w:val="clear" w:color="auto" w:fill="FFFFFF"/>
          </w:tcPr>
          <w:p w14:paraId="4F7EECF6" w14:textId="77777777" w:rsidR="00EF2A32" w:rsidRPr="004566D0" w:rsidRDefault="00EF2A32" w:rsidP="004566D0">
            <w:pPr>
              <w:framePr w:w="7717" w:h="8222" w:wrap="none" w:vAnchor="page" w:hAnchor="page" w:x="336" w:y="738"/>
              <w:rPr>
                <w:rFonts w:ascii="Arial" w:hAnsi="Arial" w:cs="Arial"/>
              </w:rPr>
            </w:pPr>
          </w:p>
        </w:tc>
        <w:tc>
          <w:tcPr>
            <w:tcW w:w="3931" w:type="dxa"/>
            <w:gridSpan w:val="2"/>
            <w:tcBorders>
              <w:top w:val="single" w:sz="4" w:space="0" w:color="auto"/>
              <w:left w:val="single" w:sz="4" w:space="0" w:color="auto"/>
            </w:tcBorders>
            <w:shd w:val="clear" w:color="auto" w:fill="FFFFFF"/>
            <w:vAlign w:val="center"/>
          </w:tcPr>
          <w:p w14:paraId="53558C28" w14:textId="77777777" w:rsidR="00EF2A32" w:rsidRPr="004566D0" w:rsidRDefault="00EF2A32" w:rsidP="004566D0">
            <w:pPr>
              <w:pStyle w:val="Inne0"/>
              <w:framePr w:w="7717" w:h="8222" w:wrap="none" w:vAnchor="page" w:hAnchor="page" w:x="336" w:y="738"/>
            </w:pPr>
            <w:r>
              <w:t>Typ ochrony IP</w:t>
            </w:r>
          </w:p>
        </w:tc>
        <w:tc>
          <w:tcPr>
            <w:tcW w:w="1795" w:type="dxa"/>
            <w:tcBorders>
              <w:top w:val="single" w:sz="4" w:space="0" w:color="auto"/>
              <w:left w:val="single" w:sz="4" w:space="0" w:color="auto"/>
            </w:tcBorders>
            <w:shd w:val="clear" w:color="auto" w:fill="FFFFFF"/>
            <w:vAlign w:val="center"/>
          </w:tcPr>
          <w:p w14:paraId="13EEBEDD" w14:textId="77777777" w:rsidR="00EF2A32" w:rsidRPr="004566D0" w:rsidRDefault="00EF2A32" w:rsidP="004566D0">
            <w:pPr>
              <w:pStyle w:val="Inne0"/>
              <w:framePr w:w="7717" w:h="8222" w:wrap="none" w:vAnchor="page" w:hAnchor="page" w:x="336" w:y="738"/>
            </w:pPr>
            <w:r>
              <w:t>IPX4</w:t>
            </w:r>
          </w:p>
        </w:tc>
        <w:tc>
          <w:tcPr>
            <w:tcW w:w="1733" w:type="dxa"/>
            <w:tcBorders>
              <w:top w:val="single" w:sz="4" w:space="0" w:color="auto"/>
              <w:left w:val="single" w:sz="4" w:space="0" w:color="auto"/>
            </w:tcBorders>
            <w:shd w:val="clear" w:color="auto" w:fill="FFFFFF"/>
            <w:vAlign w:val="center"/>
          </w:tcPr>
          <w:p w14:paraId="491CE014" w14:textId="77777777" w:rsidR="00EF2A32" w:rsidRPr="004566D0" w:rsidRDefault="00EF2A32" w:rsidP="004566D0">
            <w:pPr>
              <w:pStyle w:val="Inne0"/>
              <w:framePr w:w="7717" w:h="8222" w:wrap="none" w:vAnchor="page" w:hAnchor="page" w:x="336" w:y="738"/>
            </w:pPr>
            <w:r>
              <w:t>IPX4</w:t>
            </w:r>
          </w:p>
        </w:tc>
        <w:tc>
          <w:tcPr>
            <w:tcW w:w="197" w:type="dxa"/>
            <w:vMerge/>
            <w:tcBorders>
              <w:left w:val="single" w:sz="4" w:space="0" w:color="auto"/>
              <w:right w:val="single" w:sz="4" w:space="0" w:color="auto"/>
            </w:tcBorders>
            <w:shd w:val="clear" w:color="auto" w:fill="FFFFFF"/>
            <w:vAlign w:val="center"/>
          </w:tcPr>
          <w:p w14:paraId="73CD3727" w14:textId="77777777" w:rsidR="00EF2A32" w:rsidRPr="004566D0" w:rsidRDefault="00EF2A32" w:rsidP="004566D0">
            <w:pPr>
              <w:framePr w:w="7717" w:h="8222" w:wrap="none" w:vAnchor="page" w:hAnchor="page" w:x="336" w:y="738"/>
              <w:rPr>
                <w:rFonts w:ascii="Arial" w:hAnsi="Arial" w:cs="Arial"/>
                <w:sz w:val="16"/>
                <w:szCs w:val="16"/>
              </w:rPr>
            </w:pPr>
          </w:p>
        </w:tc>
      </w:tr>
      <w:tr w:rsidR="004566D0" w:rsidRPr="004566D0" w14:paraId="5D940B82" w14:textId="77777777" w:rsidTr="004566D0">
        <w:trPr>
          <w:trHeight w:hRule="exact" w:val="341"/>
        </w:trPr>
        <w:tc>
          <w:tcPr>
            <w:tcW w:w="62" w:type="dxa"/>
            <w:vMerge/>
            <w:tcBorders>
              <w:left w:val="single" w:sz="4" w:space="0" w:color="auto"/>
            </w:tcBorders>
            <w:shd w:val="clear" w:color="auto" w:fill="FFFFFF"/>
          </w:tcPr>
          <w:p w14:paraId="341D90EB" w14:textId="77777777" w:rsidR="00EF2A32" w:rsidRPr="004566D0" w:rsidRDefault="00EF2A32" w:rsidP="004566D0">
            <w:pPr>
              <w:framePr w:w="7717" w:h="8222" w:wrap="none" w:vAnchor="page" w:hAnchor="page" w:x="336" w:y="738"/>
              <w:rPr>
                <w:rFonts w:ascii="Arial" w:hAnsi="Arial" w:cs="Arial"/>
              </w:rPr>
            </w:pPr>
          </w:p>
        </w:tc>
        <w:tc>
          <w:tcPr>
            <w:tcW w:w="3931" w:type="dxa"/>
            <w:gridSpan w:val="2"/>
            <w:tcBorders>
              <w:top w:val="single" w:sz="4" w:space="0" w:color="auto"/>
              <w:left w:val="single" w:sz="4" w:space="0" w:color="auto"/>
            </w:tcBorders>
            <w:shd w:val="clear" w:color="auto" w:fill="FFFFFF"/>
            <w:vAlign w:val="center"/>
          </w:tcPr>
          <w:p w14:paraId="6D4D4BDA" w14:textId="77777777" w:rsidR="00EF2A32" w:rsidRPr="004566D0" w:rsidRDefault="00EF2A32" w:rsidP="004566D0">
            <w:pPr>
              <w:pStyle w:val="Inne0"/>
              <w:framePr w:w="7717" w:h="8222" w:wrap="none" w:vAnchor="page" w:hAnchor="page" w:x="336" w:y="738"/>
            </w:pPr>
            <w:r>
              <w:t>Wymiar (wys. x szer. x gł.)</w:t>
            </w:r>
          </w:p>
        </w:tc>
        <w:tc>
          <w:tcPr>
            <w:tcW w:w="1795" w:type="dxa"/>
            <w:tcBorders>
              <w:top w:val="single" w:sz="4" w:space="0" w:color="auto"/>
              <w:left w:val="single" w:sz="4" w:space="0" w:color="auto"/>
            </w:tcBorders>
            <w:shd w:val="clear" w:color="auto" w:fill="FFFFFF"/>
            <w:vAlign w:val="center"/>
          </w:tcPr>
          <w:p w14:paraId="4963EB26" w14:textId="77777777" w:rsidR="00EF2A32" w:rsidRPr="004566D0" w:rsidRDefault="00EF2A32" w:rsidP="004566D0">
            <w:pPr>
              <w:pStyle w:val="Inne0"/>
              <w:framePr w:w="7717" w:h="8222" w:wrap="none" w:vAnchor="page" w:hAnchor="page" w:x="336" w:y="738"/>
            </w:pPr>
            <w:r>
              <w:t>315x315x282 mm</w:t>
            </w:r>
          </w:p>
        </w:tc>
        <w:tc>
          <w:tcPr>
            <w:tcW w:w="1733" w:type="dxa"/>
            <w:tcBorders>
              <w:top w:val="single" w:sz="4" w:space="0" w:color="auto"/>
              <w:left w:val="single" w:sz="4" w:space="0" w:color="auto"/>
            </w:tcBorders>
            <w:shd w:val="clear" w:color="auto" w:fill="FFFFFF"/>
            <w:vAlign w:val="center"/>
          </w:tcPr>
          <w:p w14:paraId="1940DB83" w14:textId="77777777" w:rsidR="00EF2A32" w:rsidRPr="004566D0" w:rsidRDefault="00EF2A32" w:rsidP="004566D0">
            <w:pPr>
              <w:pStyle w:val="Inne0"/>
              <w:framePr w:w="7717" w:h="8222" w:wrap="none" w:vAnchor="page" w:hAnchor="page" w:x="336" w:y="738"/>
            </w:pPr>
            <w:r>
              <w:t>360x360x312 mm</w:t>
            </w:r>
          </w:p>
        </w:tc>
        <w:tc>
          <w:tcPr>
            <w:tcW w:w="197" w:type="dxa"/>
            <w:vMerge/>
            <w:tcBorders>
              <w:left w:val="single" w:sz="4" w:space="0" w:color="auto"/>
              <w:right w:val="single" w:sz="4" w:space="0" w:color="auto"/>
            </w:tcBorders>
            <w:shd w:val="clear" w:color="auto" w:fill="FFFFFF"/>
            <w:vAlign w:val="center"/>
          </w:tcPr>
          <w:p w14:paraId="6831E7BC" w14:textId="77777777" w:rsidR="00EF2A32" w:rsidRPr="004566D0" w:rsidRDefault="00EF2A32" w:rsidP="004566D0">
            <w:pPr>
              <w:framePr w:w="7717" w:h="8222" w:wrap="none" w:vAnchor="page" w:hAnchor="page" w:x="336" w:y="738"/>
              <w:rPr>
                <w:rFonts w:ascii="Arial" w:hAnsi="Arial" w:cs="Arial"/>
                <w:sz w:val="16"/>
                <w:szCs w:val="16"/>
              </w:rPr>
            </w:pPr>
          </w:p>
        </w:tc>
      </w:tr>
      <w:tr w:rsidR="004566D0" w:rsidRPr="004566D0" w14:paraId="6AE93B08" w14:textId="77777777" w:rsidTr="004566D0">
        <w:trPr>
          <w:trHeight w:hRule="exact" w:val="341"/>
        </w:trPr>
        <w:tc>
          <w:tcPr>
            <w:tcW w:w="62" w:type="dxa"/>
            <w:vMerge/>
            <w:tcBorders>
              <w:left w:val="single" w:sz="4" w:space="0" w:color="auto"/>
            </w:tcBorders>
            <w:shd w:val="clear" w:color="auto" w:fill="FFFFFF"/>
          </w:tcPr>
          <w:p w14:paraId="138A6FDE" w14:textId="77777777" w:rsidR="00EF2A32" w:rsidRPr="004566D0" w:rsidRDefault="00EF2A32" w:rsidP="004566D0">
            <w:pPr>
              <w:framePr w:w="7717" w:h="8222" w:wrap="none" w:vAnchor="page" w:hAnchor="page" w:x="336" w:y="738"/>
              <w:rPr>
                <w:rFonts w:ascii="Arial" w:hAnsi="Arial" w:cs="Arial"/>
              </w:rPr>
            </w:pPr>
          </w:p>
        </w:tc>
        <w:tc>
          <w:tcPr>
            <w:tcW w:w="3931" w:type="dxa"/>
            <w:gridSpan w:val="2"/>
            <w:tcBorders>
              <w:top w:val="single" w:sz="4" w:space="0" w:color="auto"/>
              <w:left w:val="single" w:sz="4" w:space="0" w:color="auto"/>
            </w:tcBorders>
            <w:shd w:val="clear" w:color="auto" w:fill="FFFFFF"/>
            <w:vAlign w:val="center"/>
          </w:tcPr>
          <w:p w14:paraId="40F251DE" w14:textId="77777777" w:rsidR="00EF2A32" w:rsidRPr="004566D0" w:rsidRDefault="00EF2A32" w:rsidP="004566D0">
            <w:pPr>
              <w:pStyle w:val="Inne0"/>
              <w:framePr w:w="7717" w:h="8222" w:wrap="none" w:vAnchor="page" w:hAnchor="page" w:x="336" w:y="738"/>
            </w:pPr>
            <w:r>
              <w:t>Przyłącze wody</w:t>
            </w:r>
          </w:p>
        </w:tc>
        <w:tc>
          <w:tcPr>
            <w:tcW w:w="1795" w:type="dxa"/>
            <w:tcBorders>
              <w:top w:val="single" w:sz="4" w:space="0" w:color="auto"/>
              <w:left w:val="single" w:sz="4" w:space="0" w:color="auto"/>
            </w:tcBorders>
            <w:shd w:val="clear" w:color="auto" w:fill="FFFFFF"/>
            <w:vAlign w:val="center"/>
          </w:tcPr>
          <w:p w14:paraId="2B3B90A9" w14:textId="77777777" w:rsidR="00EF2A32" w:rsidRPr="004566D0" w:rsidRDefault="00EF2A32" w:rsidP="004566D0">
            <w:pPr>
              <w:pStyle w:val="Inne0"/>
              <w:framePr w:w="7717" w:h="8222" w:wrap="none" w:vAnchor="page" w:hAnchor="page" w:x="336" w:y="738"/>
            </w:pPr>
            <w:r>
              <w:t>G1/2”</w:t>
            </w:r>
          </w:p>
        </w:tc>
        <w:tc>
          <w:tcPr>
            <w:tcW w:w="1733" w:type="dxa"/>
            <w:tcBorders>
              <w:top w:val="single" w:sz="4" w:space="0" w:color="auto"/>
              <w:left w:val="single" w:sz="4" w:space="0" w:color="auto"/>
            </w:tcBorders>
            <w:shd w:val="clear" w:color="auto" w:fill="FFFFFF"/>
            <w:vAlign w:val="center"/>
          </w:tcPr>
          <w:p w14:paraId="27296329" w14:textId="77777777" w:rsidR="00EF2A32" w:rsidRPr="004566D0" w:rsidRDefault="00EF2A32" w:rsidP="004566D0">
            <w:pPr>
              <w:pStyle w:val="Inne0"/>
              <w:framePr w:w="7717" w:h="8222" w:wrap="none" w:vAnchor="page" w:hAnchor="page" w:x="336" w:y="738"/>
            </w:pPr>
            <w:r>
              <w:t>G1/2”</w:t>
            </w:r>
          </w:p>
        </w:tc>
        <w:tc>
          <w:tcPr>
            <w:tcW w:w="197" w:type="dxa"/>
            <w:vMerge/>
            <w:tcBorders>
              <w:left w:val="single" w:sz="4" w:space="0" w:color="auto"/>
              <w:right w:val="single" w:sz="4" w:space="0" w:color="auto"/>
            </w:tcBorders>
            <w:shd w:val="clear" w:color="auto" w:fill="FFFFFF"/>
            <w:vAlign w:val="center"/>
          </w:tcPr>
          <w:p w14:paraId="79CDE579" w14:textId="77777777" w:rsidR="00EF2A32" w:rsidRPr="004566D0" w:rsidRDefault="00EF2A32" w:rsidP="004566D0">
            <w:pPr>
              <w:framePr w:w="7717" w:h="8222" w:wrap="none" w:vAnchor="page" w:hAnchor="page" w:x="336" w:y="738"/>
              <w:rPr>
                <w:rFonts w:ascii="Arial" w:hAnsi="Arial" w:cs="Arial"/>
                <w:sz w:val="16"/>
                <w:szCs w:val="16"/>
              </w:rPr>
            </w:pPr>
          </w:p>
        </w:tc>
      </w:tr>
      <w:tr w:rsidR="004566D0" w:rsidRPr="004566D0" w14:paraId="0F6ABFAA" w14:textId="77777777" w:rsidTr="004566D0">
        <w:trPr>
          <w:trHeight w:hRule="exact" w:val="336"/>
        </w:trPr>
        <w:tc>
          <w:tcPr>
            <w:tcW w:w="62" w:type="dxa"/>
            <w:vMerge/>
            <w:tcBorders>
              <w:left w:val="single" w:sz="4" w:space="0" w:color="auto"/>
            </w:tcBorders>
            <w:shd w:val="clear" w:color="auto" w:fill="FFFFFF"/>
          </w:tcPr>
          <w:p w14:paraId="108A874A" w14:textId="77777777" w:rsidR="00EF2A32" w:rsidRPr="004566D0" w:rsidRDefault="00EF2A32" w:rsidP="004566D0">
            <w:pPr>
              <w:framePr w:w="7717" w:h="8222" w:wrap="none" w:vAnchor="page" w:hAnchor="page" w:x="336" w:y="738"/>
              <w:rPr>
                <w:rFonts w:ascii="Arial" w:hAnsi="Arial" w:cs="Arial"/>
              </w:rPr>
            </w:pPr>
          </w:p>
        </w:tc>
        <w:tc>
          <w:tcPr>
            <w:tcW w:w="3931" w:type="dxa"/>
            <w:gridSpan w:val="2"/>
            <w:tcBorders>
              <w:top w:val="single" w:sz="4" w:space="0" w:color="auto"/>
              <w:left w:val="single" w:sz="4" w:space="0" w:color="auto"/>
            </w:tcBorders>
            <w:shd w:val="clear" w:color="auto" w:fill="FFFFFF"/>
            <w:vAlign w:val="center"/>
          </w:tcPr>
          <w:p w14:paraId="2D74CC38" w14:textId="77777777" w:rsidR="00EF2A32" w:rsidRPr="004566D0" w:rsidRDefault="00EF2A32" w:rsidP="004566D0">
            <w:pPr>
              <w:pStyle w:val="Inne0"/>
              <w:framePr w:w="7717" w:h="8222" w:wrap="none" w:vAnchor="page" w:hAnchor="page" w:x="336" w:y="738"/>
            </w:pPr>
            <w:r>
              <w:t>Dzienne zużycie energii (</w:t>
            </w:r>
            <w:proofErr w:type="spellStart"/>
            <w:r>
              <w:t>Qelec</w:t>
            </w:r>
            <w:proofErr w:type="spellEnd"/>
            <w:r>
              <w:t>)</w:t>
            </w:r>
          </w:p>
        </w:tc>
        <w:tc>
          <w:tcPr>
            <w:tcW w:w="1795" w:type="dxa"/>
            <w:tcBorders>
              <w:top w:val="single" w:sz="4" w:space="0" w:color="auto"/>
              <w:left w:val="single" w:sz="4" w:space="0" w:color="auto"/>
            </w:tcBorders>
            <w:shd w:val="clear" w:color="auto" w:fill="FFFFFF"/>
            <w:vAlign w:val="center"/>
          </w:tcPr>
          <w:p w14:paraId="74CB4BDE" w14:textId="77777777" w:rsidR="00EF2A32" w:rsidRPr="004566D0" w:rsidRDefault="00EF2A32" w:rsidP="004566D0">
            <w:pPr>
              <w:pStyle w:val="Inne0"/>
              <w:framePr w:w="7717" w:h="8222" w:wrap="none" w:vAnchor="page" w:hAnchor="page" w:x="336" w:y="738"/>
            </w:pPr>
            <w:r>
              <w:t>2.515 kWh</w:t>
            </w:r>
          </w:p>
        </w:tc>
        <w:tc>
          <w:tcPr>
            <w:tcW w:w="1733" w:type="dxa"/>
            <w:tcBorders>
              <w:top w:val="single" w:sz="4" w:space="0" w:color="auto"/>
              <w:left w:val="single" w:sz="4" w:space="0" w:color="auto"/>
            </w:tcBorders>
            <w:shd w:val="clear" w:color="auto" w:fill="FFFFFF"/>
            <w:vAlign w:val="center"/>
          </w:tcPr>
          <w:p w14:paraId="362A8773" w14:textId="77777777" w:rsidR="00EF2A32" w:rsidRPr="004566D0" w:rsidRDefault="00EF2A32" w:rsidP="004566D0">
            <w:pPr>
              <w:pStyle w:val="Inne0"/>
              <w:framePr w:w="7717" w:h="8222" w:wrap="none" w:vAnchor="page" w:hAnchor="page" w:x="336" w:y="738"/>
            </w:pPr>
            <w:r>
              <w:t>3.778 kWh</w:t>
            </w:r>
          </w:p>
        </w:tc>
        <w:tc>
          <w:tcPr>
            <w:tcW w:w="197" w:type="dxa"/>
            <w:vMerge/>
            <w:tcBorders>
              <w:left w:val="single" w:sz="4" w:space="0" w:color="auto"/>
              <w:right w:val="single" w:sz="4" w:space="0" w:color="auto"/>
            </w:tcBorders>
            <w:shd w:val="clear" w:color="auto" w:fill="FFFFFF"/>
            <w:vAlign w:val="center"/>
          </w:tcPr>
          <w:p w14:paraId="189B0DBD" w14:textId="77777777" w:rsidR="00EF2A32" w:rsidRPr="004566D0" w:rsidRDefault="00EF2A32" w:rsidP="004566D0">
            <w:pPr>
              <w:framePr w:w="7717" w:h="8222" w:wrap="none" w:vAnchor="page" w:hAnchor="page" w:x="336" w:y="738"/>
              <w:rPr>
                <w:rFonts w:ascii="Arial" w:hAnsi="Arial" w:cs="Arial"/>
                <w:sz w:val="16"/>
                <w:szCs w:val="16"/>
              </w:rPr>
            </w:pPr>
          </w:p>
        </w:tc>
      </w:tr>
      <w:tr w:rsidR="004566D0" w:rsidRPr="004566D0" w14:paraId="774C63BE" w14:textId="77777777" w:rsidTr="004566D0">
        <w:trPr>
          <w:trHeight w:hRule="exact" w:val="341"/>
        </w:trPr>
        <w:tc>
          <w:tcPr>
            <w:tcW w:w="62" w:type="dxa"/>
            <w:vMerge/>
            <w:tcBorders>
              <w:left w:val="single" w:sz="4" w:space="0" w:color="auto"/>
            </w:tcBorders>
            <w:shd w:val="clear" w:color="auto" w:fill="FFFFFF"/>
          </w:tcPr>
          <w:p w14:paraId="0D47927C" w14:textId="77777777" w:rsidR="00EF2A32" w:rsidRPr="004566D0" w:rsidRDefault="00EF2A32" w:rsidP="004566D0">
            <w:pPr>
              <w:framePr w:w="7717" w:h="8222" w:wrap="none" w:vAnchor="page" w:hAnchor="page" w:x="336" w:y="738"/>
              <w:rPr>
                <w:rFonts w:ascii="Arial" w:hAnsi="Arial" w:cs="Arial"/>
              </w:rPr>
            </w:pPr>
          </w:p>
        </w:tc>
        <w:tc>
          <w:tcPr>
            <w:tcW w:w="3931" w:type="dxa"/>
            <w:gridSpan w:val="2"/>
            <w:tcBorders>
              <w:top w:val="single" w:sz="4" w:space="0" w:color="auto"/>
              <w:left w:val="single" w:sz="4" w:space="0" w:color="auto"/>
            </w:tcBorders>
            <w:shd w:val="clear" w:color="auto" w:fill="FFFFFF"/>
            <w:vAlign w:val="center"/>
          </w:tcPr>
          <w:p w14:paraId="0DCB5B98" w14:textId="77777777" w:rsidR="00EF2A32" w:rsidRPr="004566D0" w:rsidRDefault="00EF2A32" w:rsidP="004566D0">
            <w:pPr>
              <w:pStyle w:val="Inne0"/>
              <w:framePr w:w="7717" w:h="8222" w:wrap="none" w:vAnchor="page" w:hAnchor="page" w:x="336" w:y="738"/>
            </w:pPr>
            <w:r>
              <w:t>Profil obciążenia</w:t>
            </w:r>
          </w:p>
        </w:tc>
        <w:tc>
          <w:tcPr>
            <w:tcW w:w="1795" w:type="dxa"/>
            <w:tcBorders>
              <w:top w:val="single" w:sz="4" w:space="0" w:color="auto"/>
              <w:left w:val="single" w:sz="4" w:space="0" w:color="auto"/>
            </w:tcBorders>
            <w:shd w:val="clear" w:color="auto" w:fill="FFFFFF"/>
            <w:vAlign w:val="center"/>
          </w:tcPr>
          <w:p w14:paraId="4D8580B4" w14:textId="77777777" w:rsidR="00EF2A32" w:rsidRPr="004566D0" w:rsidRDefault="00EF2A32" w:rsidP="004566D0">
            <w:pPr>
              <w:pStyle w:val="Inne0"/>
              <w:framePr w:w="7717" w:h="8222" w:wrap="none" w:vAnchor="page" w:hAnchor="page" w:x="336" w:y="738"/>
            </w:pPr>
            <w:r>
              <w:t>XXS</w:t>
            </w:r>
          </w:p>
        </w:tc>
        <w:tc>
          <w:tcPr>
            <w:tcW w:w="1733" w:type="dxa"/>
            <w:tcBorders>
              <w:top w:val="single" w:sz="4" w:space="0" w:color="auto"/>
              <w:left w:val="single" w:sz="4" w:space="0" w:color="auto"/>
            </w:tcBorders>
            <w:shd w:val="clear" w:color="auto" w:fill="FFFFFF"/>
            <w:vAlign w:val="center"/>
          </w:tcPr>
          <w:p w14:paraId="15A752DC" w14:textId="77777777" w:rsidR="00EF2A32" w:rsidRPr="004566D0" w:rsidRDefault="00EF2A32" w:rsidP="004566D0">
            <w:pPr>
              <w:pStyle w:val="Inne0"/>
              <w:framePr w:w="7717" w:h="8222" w:wrap="none" w:vAnchor="page" w:hAnchor="page" w:x="336" w:y="738"/>
            </w:pPr>
            <w:r>
              <w:t>XXS</w:t>
            </w:r>
          </w:p>
        </w:tc>
        <w:tc>
          <w:tcPr>
            <w:tcW w:w="197" w:type="dxa"/>
            <w:vMerge/>
            <w:tcBorders>
              <w:left w:val="single" w:sz="4" w:space="0" w:color="auto"/>
              <w:right w:val="single" w:sz="4" w:space="0" w:color="auto"/>
            </w:tcBorders>
            <w:shd w:val="clear" w:color="auto" w:fill="FFFFFF"/>
            <w:vAlign w:val="center"/>
          </w:tcPr>
          <w:p w14:paraId="4F2270C0" w14:textId="77777777" w:rsidR="00EF2A32" w:rsidRPr="004566D0" w:rsidRDefault="00EF2A32" w:rsidP="004566D0">
            <w:pPr>
              <w:framePr w:w="7717" w:h="8222" w:wrap="none" w:vAnchor="page" w:hAnchor="page" w:x="336" w:y="738"/>
              <w:rPr>
                <w:rFonts w:ascii="Arial" w:hAnsi="Arial" w:cs="Arial"/>
                <w:sz w:val="16"/>
                <w:szCs w:val="16"/>
              </w:rPr>
            </w:pPr>
          </w:p>
        </w:tc>
      </w:tr>
      <w:tr w:rsidR="004566D0" w:rsidRPr="004566D0" w14:paraId="5BD61EC7" w14:textId="77777777" w:rsidTr="004566D0">
        <w:trPr>
          <w:trHeight w:hRule="exact" w:val="341"/>
        </w:trPr>
        <w:tc>
          <w:tcPr>
            <w:tcW w:w="62" w:type="dxa"/>
            <w:vMerge/>
            <w:tcBorders>
              <w:left w:val="single" w:sz="4" w:space="0" w:color="auto"/>
            </w:tcBorders>
            <w:shd w:val="clear" w:color="auto" w:fill="FFFFFF"/>
          </w:tcPr>
          <w:p w14:paraId="489B62BD" w14:textId="77777777" w:rsidR="00EF2A32" w:rsidRPr="004566D0" w:rsidRDefault="00EF2A32" w:rsidP="004566D0">
            <w:pPr>
              <w:framePr w:w="7717" w:h="8222" w:wrap="none" w:vAnchor="page" w:hAnchor="page" w:x="336" w:y="738"/>
              <w:rPr>
                <w:rFonts w:ascii="Arial" w:hAnsi="Arial" w:cs="Arial"/>
              </w:rPr>
            </w:pPr>
          </w:p>
        </w:tc>
        <w:tc>
          <w:tcPr>
            <w:tcW w:w="3931" w:type="dxa"/>
            <w:gridSpan w:val="2"/>
            <w:tcBorders>
              <w:top w:val="single" w:sz="4" w:space="0" w:color="auto"/>
              <w:left w:val="single" w:sz="4" w:space="0" w:color="auto"/>
            </w:tcBorders>
            <w:shd w:val="clear" w:color="auto" w:fill="FFFFFF"/>
            <w:vAlign w:val="center"/>
          </w:tcPr>
          <w:p w14:paraId="0C27CA19" w14:textId="77777777" w:rsidR="00EF2A32" w:rsidRPr="004566D0" w:rsidRDefault="00EF2A32" w:rsidP="004566D0">
            <w:pPr>
              <w:pStyle w:val="Inne0"/>
              <w:framePr w:w="7717" w:h="8222" w:wrap="none" w:vAnchor="page" w:hAnchor="page" w:x="336" w:y="738"/>
            </w:pPr>
            <w:r>
              <w:t>Poziom mocy akustycznej (LWA)</w:t>
            </w:r>
          </w:p>
        </w:tc>
        <w:tc>
          <w:tcPr>
            <w:tcW w:w="1795" w:type="dxa"/>
            <w:tcBorders>
              <w:top w:val="single" w:sz="4" w:space="0" w:color="auto"/>
              <w:left w:val="single" w:sz="4" w:space="0" w:color="auto"/>
            </w:tcBorders>
            <w:shd w:val="clear" w:color="auto" w:fill="FFFFFF"/>
            <w:vAlign w:val="center"/>
          </w:tcPr>
          <w:p w14:paraId="6D80E7F6" w14:textId="77777777" w:rsidR="00EF2A32" w:rsidRPr="004566D0" w:rsidRDefault="00EF2A32" w:rsidP="004566D0">
            <w:pPr>
              <w:pStyle w:val="Inne0"/>
              <w:framePr w:w="7717" w:h="8222" w:wrap="none" w:vAnchor="page" w:hAnchor="page" w:x="336" w:y="738"/>
            </w:pPr>
            <w:r>
              <w:t xml:space="preserve">15 </w:t>
            </w:r>
            <w:proofErr w:type="spellStart"/>
            <w:r>
              <w:t>dB</w:t>
            </w:r>
            <w:proofErr w:type="spellEnd"/>
          </w:p>
        </w:tc>
        <w:tc>
          <w:tcPr>
            <w:tcW w:w="1733" w:type="dxa"/>
            <w:tcBorders>
              <w:top w:val="single" w:sz="4" w:space="0" w:color="auto"/>
              <w:left w:val="single" w:sz="4" w:space="0" w:color="auto"/>
            </w:tcBorders>
            <w:shd w:val="clear" w:color="auto" w:fill="FFFFFF"/>
            <w:vAlign w:val="center"/>
          </w:tcPr>
          <w:p w14:paraId="054FC221" w14:textId="77777777" w:rsidR="00EF2A32" w:rsidRPr="004566D0" w:rsidRDefault="00EF2A32" w:rsidP="004566D0">
            <w:pPr>
              <w:pStyle w:val="Inne0"/>
              <w:framePr w:w="7717" w:h="8222" w:wrap="none" w:vAnchor="page" w:hAnchor="page" w:x="336" w:y="738"/>
            </w:pPr>
            <w:r>
              <w:t xml:space="preserve">15 </w:t>
            </w:r>
            <w:proofErr w:type="spellStart"/>
            <w:r>
              <w:t>dB</w:t>
            </w:r>
            <w:proofErr w:type="spellEnd"/>
          </w:p>
        </w:tc>
        <w:tc>
          <w:tcPr>
            <w:tcW w:w="197" w:type="dxa"/>
            <w:vMerge/>
            <w:tcBorders>
              <w:left w:val="single" w:sz="4" w:space="0" w:color="auto"/>
              <w:right w:val="single" w:sz="4" w:space="0" w:color="auto"/>
            </w:tcBorders>
            <w:shd w:val="clear" w:color="auto" w:fill="FFFFFF"/>
            <w:vAlign w:val="center"/>
          </w:tcPr>
          <w:p w14:paraId="5FD725E8" w14:textId="77777777" w:rsidR="00EF2A32" w:rsidRPr="004566D0" w:rsidRDefault="00EF2A32" w:rsidP="004566D0">
            <w:pPr>
              <w:framePr w:w="7717" w:h="8222" w:wrap="none" w:vAnchor="page" w:hAnchor="page" w:x="336" w:y="738"/>
              <w:rPr>
                <w:rFonts w:ascii="Arial" w:hAnsi="Arial" w:cs="Arial"/>
                <w:sz w:val="16"/>
                <w:szCs w:val="16"/>
              </w:rPr>
            </w:pPr>
          </w:p>
        </w:tc>
      </w:tr>
      <w:tr w:rsidR="004566D0" w:rsidRPr="004566D0" w14:paraId="1B0F92A2" w14:textId="77777777" w:rsidTr="004566D0">
        <w:trPr>
          <w:trHeight w:hRule="exact" w:val="341"/>
        </w:trPr>
        <w:tc>
          <w:tcPr>
            <w:tcW w:w="62" w:type="dxa"/>
            <w:vMerge/>
            <w:tcBorders>
              <w:left w:val="single" w:sz="4" w:space="0" w:color="auto"/>
            </w:tcBorders>
            <w:shd w:val="clear" w:color="auto" w:fill="FFFFFF"/>
          </w:tcPr>
          <w:p w14:paraId="4067AEE8" w14:textId="77777777" w:rsidR="00EF2A32" w:rsidRPr="004566D0" w:rsidRDefault="00EF2A32" w:rsidP="004566D0">
            <w:pPr>
              <w:framePr w:w="7717" w:h="8222" w:wrap="none" w:vAnchor="page" w:hAnchor="page" w:x="336" w:y="738"/>
              <w:rPr>
                <w:rFonts w:ascii="Arial" w:hAnsi="Arial" w:cs="Arial"/>
              </w:rPr>
            </w:pPr>
          </w:p>
        </w:tc>
        <w:tc>
          <w:tcPr>
            <w:tcW w:w="3931" w:type="dxa"/>
            <w:gridSpan w:val="2"/>
            <w:tcBorders>
              <w:top w:val="single" w:sz="4" w:space="0" w:color="auto"/>
              <w:left w:val="single" w:sz="4" w:space="0" w:color="auto"/>
              <w:bottom w:val="single" w:sz="4" w:space="0" w:color="auto"/>
            </w:tcBorders>
            <w:shd w:val="clear" w:color="auto" w:fill="FFFFFF"/>
            <w:vAlign w:val="center"/>
          </w:tcPr>
          <w:p w14:paraId="64ADC25C" w14:textId="5502958D" w:rsidR="00EF2A32" w:rsidRPr="004566D0" w:rsidRDefault="00EF2A32" w:rsidP="004566D0">
            <w:pPr>
              <w:pStyle w:val="Inne0"/>
              <w:framePr w:w="7717" w:h="8222" w:wrap="none" w:vAnchor="page" w:hAnchor="page" w:x="336" w:y="738"/>
            </w:pPr>
            <w:r>
              <w:t>Efektywność energetyczna ogrzewania wody (</w:t>
            </w:r>
            <w:r>
              <w:sym w:font="Symbol" w:char="F068"/>
            </w:r>
            <w:r>
              <w:t>wh3)</w:t>
            </w:r>
          </w:p>
        </w:tc>
        <w:tc>
          <w:tcPr>
            <w:tcW w:w="1795" w:type="dxa"/>
            <w:tcBorders>
              <w:top w:val="single" w:sz="4" w:space="0" w:color="auto"/>
              <w:left w:val="single" w:sz="4" w:space="0" w:color="auto"/>
              <w:bottom w:val="single" w:sz="4" w:space="0" w:color="auto"/>
            </w:tcBorders>
            <w:shd w:val="clear" w:color="auto" w:fill="FFFFFF"/>
            <w:vAlign w:val="center"/>
          </w:tcPr>
          <w:p w14:paraId="79063995" w14:textId="77777777" w:rsidR="00EF2A32" w:rsidRPr="004566D0" w:rsidRDefault="00EF2A32" w:rsidP="004566D0">
            <w:pPr>
              <w:pStyle w:val="Inne0"/>
              <w:framePr w:w="7717" w:h="8222" w:wrap="none" w:vAnchor="page" w:hAnchor="page" w:x="336" w:y="738"/>
            </w:pPr>
            <w:r>
              <w:t>34,7%</w:t>
            </w:r>
          </w:p>
        </w:tc>
        <w:tc>
          <w:tcPr>
            <w:tcW w:w="1733" w:type="dxa"/>
            <w:tcBorders>
              <w:top w:val="single" w:sz="4" w:space="0" w:color="auto"/>
              <w:left w:val="single" w:sz="4" w:space="0" w:color="auto"/>
              <w:bottom w:val="single" w:sz="4" w:space="0" w:color="auto"/>
            </w:tcBorders>
            <w:shd w:val="clear" w:color="auto" w:fill="FFFFFF"/>
            <w:vAlign w:val="center"/>
          </w:tcPr>
          <w:p w14:paraId="7EDBF41F" w14:textId="77777777" w:rsidR="00EF2A32" w:rsidRPr="004566D0" w:rsidRDefault="00EF2A32" w:rsidP="004566D0">
            <w:pPr>
              <w:pStyle w:val="Inne0"/>
              <w:framePr w:w="7717" w:h="8222" w:wrap="none" w:vAnchor="page" w:hAnchor="page" w:x="336" w:y="738"/>
            </w:pPr>
            <w:r>
              <w:t>32,00%</w:t>
            </w:r>
          </w:p>
        </w:tc>
        <w:tc>
          <w:tcPr>
            <w:tcW w:w="197" w:type="dxa"/>
            <w:vMerge/>
            <w:tcBorders>
              <w:left w:val="single" w:sz="4" w:space="0" w:color="auto"/>
              <w:right w:val="single" w:sz="4" w:space="0" w:color="auto"/>
            </w:tcBorders>
            <w:shd w:val="clear" w:color="auto" w:fill="FFFFFF"/>
            <w:vAlign w:val="center"/>
          </w:tcPr>
          <w:p w14:paraId="57315826" w14:textId="77777777" w:rsidR="00EF2A32" w:rsidRPr="004566D0" w:rsidRDefault="00EF2A32" w:rsidP="004566D0">
            <w:pPr>
              <w:framePr w:w="7717" w:h="8222" w:wrap="none" w:vAnchor="page" w:hAnchor="page" w:x="336" w:y="738"/>
              <w:rPr>
                <w:rFonts w:ascii="Arial" w:hAnsi="Arial" w:cs="Arial"/>
                <w:sz w:val="16"/>
                <w:szCs w:val="16"/>
              </w:rPr>
            </w:pPr>
          </w:p>
        </w:tc>
      </w:tr>
      <w:tr w:rsidR="00EF2A32" w:rsidRPr="004566D0" w14:paraId="2151748F" w14:textId="77777777" w:rsidTr="004566D0">
        <w:trPr>
          <w:trHeight w:hRule="exact" w:val="235"/>
        </w:trPr>
        <w:tc>
          <w:tcPr>
            <w:tcW w:w="7718" w:type="dxa"/>
            <w:gridSpan w:val="6"/>
            <w:tcBorders>
              <w:left w:val="single" w:sz="4" w:space="0" w:color="auto"/>
              <w:bottom w:val="single" w:sz="4" w:space="0" w:color="auto"/>
              <w:right w:val="single" w:sz="4" w:space="0" w:color="auto"/>
            </w:tcBorders>
            <w:shd w:val="clear" w:color="auto" w:fill="FFFFFF"/>
          </w:tcPr>
          <w:p w14:paraId="3F7908C0" w14:textId="77777777" w:rsidR="00EF2A32" w:rsidRPr="004566D0" w:rsidRDefault="00EF2A32" w:rsidP="004566D0">
            <w:pPr>
              <w:framePr w:w="7717" w:h="8222" w:wrap="none" w:vAnchor="page" w:hAnchor="page" w:x="336" w:y="738"/>
              <w:rPr>
                <w:rFonts w:ascii="Arial" w:hAnsi="Arial" w:cs="Arial"/>
                <w:sz w:val="10"/>
                <w:szCs w:val="10"/>
              </w:rPr>
            </w:pPr>
          </w:p>
        </w:tc>
      </w:tr>
    </w:tbl>
    <w:p w14:paraId="4CF15E60" w14:textId="77777777" w:rsidR="00EF2A32" w:rsidRPr="004566D0" w:rsidRDefault="00EF2A32" w:rsidP="00EF2A32">
      <w:pPr>
        <w:rPr>
          <w:rFonts w:ascii="Arial" w:hAnsi="Arial" w:cs="Arial"/>
        </w:rPr>
        <w:sectPr w:rsidR="00EF2A32" w:rsidRPr="004566D0">
          <w:pgSz w:w="8391" w:h="11909"/>
          <w:pgMar w:top="360" w:right="360" w:bottom="360" w:left="360" w:header="0" w:footer="3" w:gutter="0"/>
          <w:cols w:space="720"/>
          <w:noEndnote/>
          <w:docGrid w:linePitch="360"/>
        </w:sectPr>
      </w:pPr>
    </w:p>
    <w:p w14:paraId="62BE6D34" w14:textId="77777777" w:rsidR="00EF2A32" w:rsidRPr="004566D0" w:rsidRDefault="00EF2A32" w:rsidP="00EF2A32">
      <w:pPr>
        <w:rPr>
          <w:rFonts w:ascii="Arial" w:hAnsi="Arial" w:cs="Arial"/>
        </w:rPr>
      </w:pPr>
    </w:p>
    <w:tbl>
      <w:tblPr>
        <w:tblOverlap w:val="never"/>
        <w:tblW w:w="7718" w:type="dxa"/>
        <w:tblLayout w:type="fixed"/>
        <w:tblCellMar>
          <w:left w:w="10" w:type="dxa"/>
          <w:right w:w="10" w:type="dxa"/>
        </w:tblCellMar>
        <w:tblLook w:val="04A0" w:firstRow="1" w:lastRow="0" w:firstColumn="1" w:lastColumn="0" w:noHBand="0" w:noVBand="1"/>
      </w:tblPr>
      <w:tblGrid>
        <w:gridCol w:w="864"/>
        <w:gridCol w:w="1843"/>
        <w:gridCol w:w="5011"/>
      </w:tblGrid>
      <w:tr w:rsidR="00EF2A32" w:rsidRPr="004566D0" w14:paraId="3F94FD90" w14:textId="77777777" w:rsidTr="004566D0">
        <w:trPr>
          <w:trHeight w:hRule="exact" w:val="461"/>
        </w:trPr>
        <w:tc>
          <w:tcPr>
            <w:tcW w:w="864" w:type="dxa"/>
            <w:tcBorders>
              <w:top w:val="single" w:sz="4" w:space="0" w:color="auto"/>
              <w:left w:val="single" w:sz="4" w:space="0" w:color="auto"/>
            </w:tcBorders>
            <w:shd w:val="clear" w:color="auto" w:fill="FFFFFF"/>
            <w:vAlign w:val="center"/>
          </w:tcPr>
          <w:p w14:paraId="3E70460C" w14:textId="77777777" w:rsidR="00EF2A32" w:rsidRPr="004566D0" w:rsidRDefault="00EF2A32" w:rsidP="004566D0">
            <w:pPr>
              <w:pStyle w:val="Inne0"/>
              <w:framePr w:w="7717" w:h="10036" w:wrap="none" w:vAnchor="page" w:hAnchor="page" w:x="336" w:y="738"/>
              <w:rPr>
                <w:b/>
                <w:bCs/>
                <w:color w:val="8A8C8E"/>
                <w:sz w:val="30"/>
                <w:szCs w:val="30"/>
              </w:rPr>
            </w:pPr>
            <w:r>
              <w:rPr>
                <w:b/>
                <w:color w:val="8A8C8E"/>
                <w:sz w:val="30"/>
              </w:rPr>
              <w:t>3.</w:t>
            </w:r>
          </w:p>
        </w:tc>
        <w:tc>
          <w:tcPr>
            <w:tcW w:w="6854" w:type="dxa"/>
            <w:gridSpan w:val="2"/>
            <w:tcBorders>
              <w:top w:val="single" w:sz="4" w:space="0" w:color="auto"/>
              <w:right w:val="single" w:sz="4" w:space="0" w:color="auto"/>
            </w:tcBorders>
            <w:shd w:val="clear" w:color="auto" w:fill="FFFFFF"/>
            <w:vAlign w:val="center"/>
          </w:tcPr>
          <w:p w14:paraId="743C123F" w14:textId="77777777" w:rsidR="00EF2A32" w:rsidRPr="004566D0" w:rsidRDefault="00EF2A32" w:rsidP="004566D0">
            <w:pPr>
              <w:pStyle w:val="Inne0"/>
              <w:framePr w:w="7717" w:h="10036" w:wrap="none" w:vAnchor="page" w:hAnchor="page" w:x="336" w:y="738"/>
              <w:rPr>
                <w:b/>
                <w:bCs/>
                <w:color w:val="8A8C8E"/>
                <w:sz w:val="30"/>
                <w:szCs w:val="30"/>
              </w:rPr>
            </w:pPr>
            <w:r>
              <w:rPr>
                <w:b/>
                <w:color w:val="8A8C8E"/>
                <w:sz w:val="30"/>
              </w:rPr>
              <w:t>INSTRUKCJA UŻYTKOWANIA</w:t>
            </w:r>
          </w:p>
        </w:tc>
      </w:tr>
      <w:tr w:rsidR="00EF2A32" w:rsidRPr="004566D0" w14:paraId="6D0B71BD" w14:textId="77777777" w:rsidTr="004566D0">
        <w:trPr>
          <w:trHeight w:hRule="exact" w:val="638"/>
        </w:trPr>
        <w:tc>
          <w:tcPr>
            <w:tcW w:w="864" w:type="dxa"/>
            <w:tcBorders>
              <w:top w:val="single" w:sz="4" w:space="0" w:color="auto"/>
              <w:left w:val="single" w:sz="4" w:space="0" w:color="auto"/>
            </w:tcBorders>
            <w:shd w:val="clear" w:color="auto" w:fill="FFFFFF"/>
          </w:tcPr>
          <w:p w14:paraId="51D04EC2" w14:textId="77777777" w:rsidR="00EF2A32" w:rsidRPr="004566D0" w:rsidRDefault="00EF2A32" w:rsidP="004566D0">
            <w:pPr>
              <w:framePr w:w="7717" w:h="10036" w:wrap="none" w:vAnchor="page" w:hAnchor="page" w:x="336" w:y="738"/>
              <w:rPr>
                <w:rFonts w:ascii="Arial" w:hAnsi="Arial" w:cs="Arial"/>
                <w:sz w:val="2"/>
                <w:szCs w:val="2"/>
              </w:rPr>
            </w:pPr>
            <w:r>
              <w:rPr>
                <w:rFonts w:ascii="Arial" w:hAnsi="Arial"/>
                <w:noProof/>
                <w:sz w:val="2"/>
              </w:rPr>
              <w:drawing>
                <wp:inline distT="0" distB="0" distL="0" distR="0" wp14:anchorId="18228C6C" wp14:editId="2BFABF85">
                  <wp:extent cx="494454" cy="350944"/>
                  <wp:effectExtent l="0" t="0" r="127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31"/>
                          <a:srcRect l="4938" t="6687" r="4938" b="6687"/>
                          <a:stretch/>
                        </pic:blipFill>
                        <pic:spPr bwMode="auto">
                          <a:xfrm>
                            <a:off x="0" y="0"/>
                            <a:ext cx="494454" cy="350944"/>
                          </a:xfrm>
                          <a:prstGeom prst="rect">
                            <a:avLst/>
                          </a:prstGeom>
                          <a:ln>
                            <a:noFill/>
                          </a:ln>
                          <a:extLst>
                            <a:ext uri="{53640926-AAD7-44D8-BBD7-CCE9431645EC}">
                              <a14:shadowObscured xmlns:a14="http://schemas.microsoft.com/office/drawing/2010/main"/>
                            </a:ext>
                          </a:extLst>
                        </pic:spPr>
                      </pic:pic>
                    </a:graphicData>
                  </a:graphic>
                </wp:inline>
              </w:drawing>
            </w:r>
          </w:p>
        </w:tc>
        <w:tc>
          <w:tcPr>
            <w:tcW w:w="6854" w:type="dxa"/>
            <w:gridSpan w:val="2"/>
            <w:tcBorders>
              <w:top w:val="single" w:sz="4" w:space="0" w:color="auto"/>
              <w:right w:val="single" w:sz="4" w:space="0" w:color="auto"/>
            </w:tcBorders>
            <w:shd w:val="clear" w:color="auto" w:fill="FFFFFF"/>
          </w:tcPr>
          <w:p w14:paraId="3F6A5353" w14:textId="77777777" w:rsidR="00EF2A32" w:rsidRPr="004566D0" w:rsidRDefault="00EF2A32" w:rsidP="004566D0">
            <w:pPr>
              <w:pStyle w:val="Inne0"/>
              <w:framePr w:w="7717" w:h="10036" w:wrap="none" w:vAnchor="page" w:hAnchor="page" w:x="336" w:y="738"/>
              <w:rPr>
                <w:b/>
                <w:bCs/>
                <w:sz w:val="22"/>
                <w:szCs w:val="22"/>
              </w:rPr>
            </w:pPr>
            <w:r>
              <w:rPr>
                <w:b/>
                <w:sz w:val="22"/>
              </w:rPr>
              <w:t>Przed podłączeniem urządzenia do sieci należy pamiętać o napełnieniu go wodą!</w:t>
            </w:r>
          </w:p>
        </w:tc>
      </w:tr>
      <w:tr w:rsidR="00EF2A32" w:rsidRPr="004566D0" w14:paraId="120202AB" w14:textId="77777777" w:rsidTr="004566D0">
        <w:trPr>
          <w:trHeight w:hRule="exact" w:val="643"/>
        </w:trPr>
        <w:tc>
          <w:tcPr>
            <w:tcW w:w="864" w:type="dxa"/>
            <w:tcBorders>
              <w:top w:val="single" w:sz="4" w:space="0" w:color="auto"/>
              <w:left w:val="single" w:sz="4" w:space="0" w:color="auto"/>
            </w:tcBorders>
            <w:shd w:val="clear" w:color="auto" w:fill="FFFFFF"/>
          </w:tcPr>
          <w:p w14:paraId="6B1750A6" w14:textId="77777777" w:rsidR="00EF2A32" w:rsidRPr="004566D0" w:rsidRDefault="00EF2A32" w:rsidP="004566D0">
            <w:pPr>
              <w:framePr w:w="7717" w:h="10036" w:wrap="none" w:vAnchor="page" w:hAnchor="page" w:x="336" w:y="738"/>
              <w:rPr>
                <w:rFonts w:ascii="Arial" w:hAnsi="Arial" w:cs="Arial"/>
                <w:sz w:val="2"/>
                <w:szCs w:val="2"/>
              </w:rPr>
            </w:pPr>
            <w:r>
              <w:rPr>
                <w:rFonts w:ascii="Arial" w:hAnsi="Arial"/>
                <w:noProof/>
                <w:sz w:val="2"/>
              </w:rPr>
              <w:drawing>
                <wp:inline distT="0" distB="0" distL="0" distR="0" wp14:anchorId="29BEDA7C" wp14:editId="75191C86">
                  <wp:extent cx="491068" cy="367664"/>
                  <wp:effectExtent l="0" t="0" r="4445"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2"/>
                          <a:srcRect l="5247" t="4977" r="5247" b="4977"/>
                          <a:stretch/>
                        </pic:blipFill>
                        <pic:spPr bwMode="auto">
                          <a:xfrm>
                            <a:off x="0" y="0"/>
                            <a:ext cx="491068" cy="367664"/>
                          </a:xfrm>
                          <a:prstGeom prst="rect">
                            <a:avLst/>
                          </a:prstGeom>
                          <a:ln>
                            <a:noFill/>
                          </a:ln>
                          <a:extLst>
                            <a:ext uri="{53640926-AAD7-44D8-BBD7-CCE9431645EC}">
                              <a14:shadowObscured xmlns:a14="http://schemas.microsoft.com/office/drawing/2010/main"/>
                            </a:ext>
                          </a:extLst>
                        </pic:spPr>
                      </pic:pic>
                    </a:graphicData>
                  </a:graphic>
                </wp:inline>
              </w:drawing>
            </w:r>
          </w:p>
        </w:tc>
        <w:tc>
          <w:tcPr>
            <w:tcW w:w="6854" w:type="dxa"/>
            <w:gridSpan w:val="2"/>
            <w:tcBorders>
              <w:top w:val="single" w:sz="4" w:space="0" w:color="auto"/>
              <w:right w:val="single" w:sz="4" w:space="0" w:color="auto"/>
            </w:tcBorders>
            <w:shd w:val="clear" w:color="auto" w:fill="FFFFFF"/>
          </w:tcPr>
          <w:p w14:paraId="787DED35" w14:textId="77777777" w:rsidR="00EF2A32" w:rsidRPr="004566D0" w:rsidRDefault="00EF2A32" w:rsidP="004566D0">
            <w:pPr>
              <w:pStyle w:val="Inne0"/>
              <w:framePr w:w="7717" w:h="10036" w:wrap="none" w:vAnchor="page" w:hAnchor="page" w:x="336" w:y="738"/>
              <w:rPr>
                <w:b/>
                <w:bCs/>
                <w:sz w:val="22"/>
                <w:szCs w:val="22"/>
              </w:rPr>
            </w:pPr>
            <w:r>
              <w:rPr>
                <w:b/>
                <w:sz w:val="22"/>
              </w:rPr>
              <w:t>Urządzenie musi być zawsze podłączone z pomocą grupy bezpieczeństwa.</w:t>
            </w:r>
          </w:p>
        </w:tc>
      </w:tr>
      <w:tr w:rsidR="00EF2A32" w:rsidRPr="004566D0" w14:paraId="794E7CC8" w14:textId="77777777" w:rsidTr="004566D0">
        <w:trPr>
          <w:trHeight w:hRule="exact" w:val="2006"/>
        </w:trPr>
        <w:tc>
          <w:tcPr>
            <w:tcW w:w="864" w:type="dxa"/>
            <w:tcBorders>
              <w:top w:val="single" w:sz="4" w:space="0" w:color="auto"/>
              <w:left w:val="single" w:sz="4" w:space="0" w:color="auto"/>
            </w:tcBorders>
            <w:shd w:val="clear" w:color="auto" w:fill="FFFFFF"/>
          </w:tcPr>
          <w:p w14:paraId="722D09B3" w14:textId="77777777" w:rsidR="00EF2A32" w:rsidRPr="004566D0" w:rsidRDefault="00EF2A32" w:rsidP="004566D0">
            <w:pPr>
              <w:framePr w:w="7717" w:h="10036" w:wrap="none" w:vAnchor="page" w:hAnchor="page" w:x="336" w:y="738"/>
              <w:rPr>
                <w:rFonts w:ascii="Arial" w:hAnsi="Arial" w:cs="Arial"/>
                <w:sz w:val="2"/>
                <w:szCs w:val="2"/>
              </w:rPr>
            </w:pPr>
            <w:r>
              <w:rPr>
                <w:rFonts w:ascii="Arial" w:hAnsi="Arial"/>
                <w:noProof/>
                <w:sz w:val="2"/>
              </w:rPr>
              <w:drawing>
                <wp:inline distT="0" distB="0" distL="0" distR="0" wp14:anchorId="71C7B802" wp14:editId="5DAC0749">
                  <wp:extent cx="497840" cy="1233170"/>
                  <wp:effectExtent l="0" t="0" r="0" b="508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33"/>
                          <a:srcRect l="4630" t="1595" r="4630" b="1595"/>
                          <a:stretch/>
                        </pic:blipFill>
                        <pic:spPr bwMode="auto">
                          <a:xfrm>
                            <a:off x="0" y="0"/>
                            <a:ext cx="497840" cy="1233170"/>
                          </a:xfrm>
                          <a:prstGeom prst="rect">
                            <a:avLst/>
                          </a:prstGeom>
                          <a:ln>
                            <a:noFill/>
                          </a:ln>
                          <a:extLst>
                            <a:ext uri="{53640926-AAD7-44D8-BBD7-CCE9431645EC}">
                              <a14:shadowObscured xmlns:a14="http://schemas.microsoft.com/office/drawing/2010/main"/>
                            </a:ext>
                          </a:extLst>
                        </pic:spPr>
                      </pic:pic>
                    </a:graphicData>
                  </a:graphic>
                </wp:inline>
              </w:drawing>
            </w:r>
          </w:p>
        </w:tc>
        <w:tc>
          <w:tcPr>
            <w:tcW w:w="6854" w:type="dxa"/>
            <w:gridSpan w:val="2"/>
            <w:tcBorders>
              <w:top w:val="single" w:sz="4" w:space="0" w:color="auto"/>
              <w:right w:val="single" w:sz="4" w:space="0" w:color="auto"/>
            </w:tcBorders>
            <w:shd w:val="clear" w:color="auto" w:fill="FFFFFF"/>
          </w:tcPr>
          <w:p w14:paraId="44D9FEFB" w14:textId="77777777" w:rsidR="00EF2A32" w:rsidRPr="004566D0" w:rsidRDefault="00EF2A32" w:rsidP="004566D0">
            <w:pPr>
              <w:pStyle w:val="Inne0"/>
              <w:framePr w:w="7717" w:h="10036" w:wrap="none" w:vAnchor="page" w:hAnchor="page" w:x="336" w:y="738"/>
              <w:rPr>
                <w:sz w:val="22"/>
                <w:szCs w:val="22"/>
              </w:rPr>
            </w:pPr>
            <w:r>
              <w:rPr>
                <w:sz w:val="22"/>
              </w:rPr>
              <w:t>Aby napełnić urządzenie: Otworzyć jedno z wyjść ciepłej wody podłączonych do zasobnika. Następnie otwórz kurek grupy bezpieczeństwa. Gdy woda zaczyna wypływać z odpływu, oznacza to, że</w:t>
            </w:r>
          </w:p>
          <w:p w14:paraId="7A17ACD6" w14:textId="77777777" w:rsidR="00EF2A32" w:rsidRPr="004566D0" w:rsidRDefault="00EF2A32" w:rsidP="004566D0">
            <w:pPr>
              <w:pStyle w:val="Inne0"/>
              <w:framePr w:w="7717" w:h="10036" w:wrap="none" w:vAnchor="page" w:hAnchor="page" w:x="336" w:y="738"/>
              <w:rPr>
                <w:sz w:val="22"/>
                <w:szCs w:val="22"/>
              </w:rPr>
            </w:pPr>
            <w:r>
              <w:rPr>
                <w:sz w:val="22"/>
              </w:rPr>
              <w:t>zasobnik jest napełniony. Jeśli urządzenie jest wypełnione wodą, wyłącza się dzięki automatycznemu bezpiecznikowi (patrz informacja o usterce).</w:t>
            </w:r>
          </w:p>
        </w:tc>
      </w:tr>
      <w:tr w:rsidR="004566D0" w:rsidRPr="004566D0" w14:paraId="32D0F211" w14:textId="77777777" w:rsidTr="004566D0">
        <w:trPr>
          <w:trHeight w:hRule="exact" w:val="840"/>
        </w:trPr>
        <w:tc>
          <w:tcPr>
            <w:tcW w:w="864" w:type="dxa"/>
            <w:tcBorders>
              <w:top w:val="single" w:sz="4" w:space="0" w:color="auto"/>
              <w:left w:val="single" w:sz="4" w:space="0" w:color="auto"/>
            </w:tcBorders>
            <w:shd w:val="clear" w:color="auto" w:fill="FFFFFF"/>
          </w:tcPr>
          <w:p w14:paraId="53160C5A" w14:textId="77777777" w:rsidR="004566D0" w:rsidRPr="004566D0" w:rsidRDefault="004566D0" w:rsidP="004566D0">
            <w:pPr>
              <w:framePr w:w="7717" w:h="10036" w:wrap="none" w:vAnchor="page" w:hAnchor="page" w:x="336" w:y="738"/>
              <w:rPr>
                <w:rFonts w:ascii="Arial" w:hAnsi="Arial" w:cs="Arial"/>
                <w:sz w:val="10"/>
                <w:szCs w:val="10"/>
              </w:rPr>
            </w:pPr>
          </w:p>
        </w:tc>
        <w:tc>
          <w:tcPr>
            <w:tcW w:w="6854" w:type="dxa"/>
            <w:gridSpan w:val="2"/>
            <w:tcBorders>
              <w:top w:val="single" w:sz="4" w:space="0" w:color="auto"/>
              <w:right w:val="single" w:sz="4" w:space="0" w:color="auto"/>
            </w:tcBorders>
            <w:shd w:val="clear" w:color="auto" w:fill="FFFFFF"/>
          </w:tcPr>
          <w:p w14:paraId="535D068B" w14:textId="639B493A" w:rsidR="004566D0" w:rsidRPr="004566D0" w:rsidRDefault="004566D0" w:rsidP="004566D0">
            <w:pPr>
              <w:pStyle w:val="Inne0"/>
              <w:framePr w:w="7717" w:h="10036" w:wrap="none" w:vAnchor="page" w:hAnchor="page" w:x="336" w:y="738"/>
            </w:pPr>
            <w:r>
              <w:t>Należy sprawdzić podczas pierwszego uruchomienia, czy wskaźnik temperatury (lampka kontrolna) gaśnie po osiągnięciu temperatury (urządzenie osiągnęło ustawioną temperaturę). Urządzenie jest włączane ponownie dopiero wtedy, gdy temperatura spadnie poniżej tej wartości ("dogrzewanie").</w:t>
            </w:r>
          </w:p>
        </w:tc>
      </w:tr>
      <w:tr w:rsidR="00EF2A32" w:rsidRPr="004566D0" w14:paraId="5FB99415" w14:textId="77777777" w:rsidTr="004566D0">
        <w:trPr>
          <w:trHeight w:hRule="exact" w:val="374"/>
        </w:trPr>
        <w:tc>
          <w:tcPr>
            <w:tcW w:w="864" w:type="dxa"/>
            <w:tcBorders>
              <w:top w:val="single" w:sz="4" w:space="0" w:color="auto"/>
              <w:left w:val="single" w:sz="4" w:space="0" w:color="auto"/>
            </w:tcBorders>
            <w:shd w:val="clear" w:color="auto" w:fill="FFFFFF"/>
          </w:tcPr>
          <w:p w14:paraId="14E33B6A" w14:textId="77777777" w:rsidR="00EF2A32" w:rsidRPr="004566D0" w:rsidRDefault="00EF2A32" w:rsidP="004566D0">
            <w:pPr>
              <w:framePr w:w="7717" w:h="10036" w:wrap="none" w:vAnchor="page" w:hAnchor="page" w:x="336" w:y="738"/>
              <w:rPr>
                <w:rFonts w:ascii="Arial" w:hAnsi="Arial" w:cs="Arial"/>
                <w:sz w:val="10"/>
                <w:szCs w:val="10"/>
              </w:rPr>
            </w:pPr>
          </w:p>
        </w:tc>
        <w:tc>
          <w:tcPr>
            <w:tcW w:w="6854" w:type="dxa"/>
            <w:gridSpan w:val="2"/>
            <w:tcBorders>
              <w:top w:val="single" w:sz="4" w:space="0" w:color="auto"/>
              <w:right w:val="single" w:sz="4" w:space="0" w:color="auto"/>
            </w:tcBorders>
            <w:shd w:val="clear" w:color="auto" w:fill="FFFFFF"/>
            <w:vAlign w:val="center"/>
          </w:tcPr>
          <w:p w14:paraId="6C6AFEB0" w14:textId="77777777" w:rsidR="00EF2A32" w:rsidRPr="004566D0" w:rsidRDefault="00EF2A32" w:rsidP="004566D0">
            <w:pPr>
              <w:pStyle w:val="Inne0"/>
              <w:framePr w:w="7717" w:h="10036" w:wrap="none" w:vAnchor="page" w:hAnchor="page" w:x="336" w:y="738"/>
              <w:rPr>
                <w:b/>
                <w:bCs/>
                <w:sz w:val="28"/>
                <w:szCs w:val="28"/>
              </w:rPr>
            </w:pPr>
            <w:r>
              <w:rPr>
                <w:b/>
                <w:sz w:val="28"/>
              </w:rPr>
              <w:t>Wybór temperatury</w:t>
            </w:r>
          </w:p>
        </w:tc>
      </w:tr>
      <w:tr w:rsidR="00EF2A32" w:rsidRPr="004566D0" w14:paraId="78710E4E" w14:textId="77777777" w:rsidTr="004566D0">
        <w:trPr>
          <w:trHeight w:hRule="exact" w:val="1675"/>
        </w:trPr>
        <w:tc>
          <w:tcPr>
            <w:tcW w:w="864" w:type="dxa"/>
            <w:tcBorders>
              <w:left w:val="single" w:sz="4" w:space="0" w:color="auto"/>
            </w:tcBorders>
            <w:shd w:val="clear" w:color="auto" w:fill="FFFFFF"/>
          </w:tcPr>
          <w:p w14:paraId="6D72C411" w14:textId="77777777" w:rsidR="00EF2A32" w:rsidRPr="004566D0" w:rsidRDefault="00EF2A32" w:rsidP="004566D0">
            <w:pPr>
              <w:framePr w:w="7717" w:h="10036" w:wrap="none" w:vAnchor="page" w:hAnchor="page" w:x="336" w:y="738"/>
              <w:rPr>
                <w:rFonts w:ascii="Arial" w:hAnsi="Arial" w:cs="Arial"/>
                <w:sz w:val="10"/>
                <w:szCs w:val="10"/>
              </w:rPr>
            </w:pPr>
          </w:p>
        </w:tc>
        <w:tc>
          <w:tcPr>
            <w:tcW w:w="1843" w:type="dxa"/>
            <w:shd w:val="clear" w:color="auto" w:fill="FFFFFF"/>
          </w:tcPr>
          <w:p w14:paraId="66D8A33B" w14:textId="77777777" w:rsidR="00EF2A32" w:rsidRPr="004566D0" w:rsidRDefault="00EF2A32" w:rsidP="004566D0">
            <w:pPr>
              <w:framePr w:w="7717" w:h="10036" w:wrap="none" w:vAnchor="page" w:hAnchor="page" w:x="336" w:y="738"/>
              <w:rPr>
                <w:rFonts w:ascii="Arial" w:hAnsi="Arial" w:cs="Arial"/>
                <w:sz w:val="2"/>
                <w:szCs w:val="2"/>
              </w:rPr>
            </w:pPr>
            <w:r>
              <w:rPr>
                <w:rFonts w:ascii="Arial" w:hAnsi="Arial"/>
                <w:noProof/>
                <w:sz w:val="2"/>
              </w:rPr>
              <w:drawing>
                <wp:inline distT="0" distB="0" distL="0" distR="0" wp14:anchorId="78B10335" wp14:editId="39D4F93F">
                  <wp:extent cx="1170305" cy="106362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4"/>
                          <a:stretch/>
                        </pic:blipFill>
                        <pic:spPr>
                          <a:xfrm>
                            <a:off x="0" y="0"/>
                            <a:ext cx="1170305" cy="1063625"/>
                          </a:xfrm>
                          <a:prstGeom prst="rect">
                            <a:avLst/>
                          </a:prstGeom>
                        </pic:spPr>
                      </pic:pic>
                    </a:graphicData>
                  </a:graphic>
                </wp:inline>
              </w:drawing>
            </w:r>
          </w:p>
        </w:tc>
        <w:tc>
          <w:tcPr>
            <w:tcW w:w="5011" w:type="dxa"/>
            <w:tcBorders>
              <w:right w:val="single" w:sz="4" w:space="0" w:color="auto"/>
            </w:tcBorders>
            <w:shd w:val="clear" w:color="auto" w:fill="FFFFFF"/>
          </w:tcPr>
          <w:p w14:paraId="1FFAED5F" w14:textId="77777777" w:rsidR="00EF2A32" w:rsidRPr="004566D0" w:rsidRDefault="00EF2A32" w:rsidP="004566D0">
            <w:pPr>
              <w:framePr w:w="7717" w:h="10036" w:wrap="none" w:vAnchor="page" w:hAnchor="page" w:x="336" w:y="738"/>
              <w:rPr>
                <w:rFonts w:ascii="Arial" w:hAnsi="Arial" w:cs="Arial"/>
                <w:sz w:val="10"/>
                <w:szCs w:val="10"/>
              </w:rPr>
            </w:pPr>
          </w:p>
        </w:tc>
      </w:tr>
      <w:tr w:rsidR="00EF2A32" w:rsidRPr="004566D0" w14:paraId="2E1C2ECF" w14:textId="77777777" w:rsidTr="004566D0">
        <w:trPr>
          <w:trHeight w:hRule="exact" w:val="355"/>
        </w:trPr>
        <w:tc>
          <w:tcPr>
            <w:tcW w:w="864" w:type="dxa"/>
            <w:tcBorders>
              <w:left w:val="single" w:sz="4" w:space="0" w:color="auto"/>
            </w:tcBorders>
            <w:shd w:val="clear" w:color="auto" w:fill="FFFFFF"/>
          </w:tcPr>
          <w:p w14:paraId="243EBA67" w14:textId="77777777" w:rsidR="00EF2A32" w:rsidRPr="004566D0" w:rsidRDefault="00EF2A32" w:rsidP="004566D0">
            <w:pPr>
              <w:framePr w:w="7717" w:h="10036" w:wrap="none" w:vAnchor="page" w:hAnchor="page" w:x="336" w:y="738"/>
              <w:rPr>
                <w:rFonts w:ascii="Arial" w:hAnsi="Arial" w:cs="Arial"/>
                <w:sz w:val="10"/>
                <w:szCs w:val="10"/>
              </w:rPr>
            </w:pPr>
          </w:p>
        </w:tc>
        <w:tc>
          <w:tcPr>
            <w:tcW w:w="6854" w:type="dxa"/>
            <w:gridSpan w:val="2"/>
            <w:tcBorders>
              <w:right w:val="single" w:sz="4" w:space="0" w:color="auto"/>
            </w:tcBorders>
            <w:shd w:val="clear" w:color="auto" w:fill="FFFFFF"/>
          </w:tcPr>
          <w:p w14:paraId="1581C2D5" w14:textId="77777777" w:rsidR="00EF2A32" w:rsidRPr="004566D0" w:rsidRDefault="00EF2A32" w:rsidP="004566D0">
            <w:pPr>
              <w:pStyle w:val="Inne0"/>
              <w:framePr w:w="7717" w:h="10036" w:wrap="none" w:vAnchor="page" w:hAnchor="page" w:x="336" w:y="738"/>
            </w:pPr>
            <w:r>
              <w:t>Włącz zasobnik za pomocą przycisku on/off.</w:t>
            </w:r>
          </w:p>
        </w:tc>
      </w:tr>
      <w:tr w:rsidR="00EF2A32" w:rsidRPr="004566D0" w14:paraId="36FD9B4A" w14:textId="77777777" w:rsidTr="004566D0">
        <w:trPr>
          <w:trHeight w:hRule="exact" w:val="499"/>
        </w:trPr>
        <w:tc>
          <w:tcPr>
            <w:tcW w:w="864" w:type="dxa"/>
            <w:tcBorders>
              <w:left w:val="single" w:sz="4" w:space="0" w:color="auto"/>
            </w:tcBorders>
            <w:shd w:val="clear" w:color="auto" w:fill="FFFFFF"/>
          </w:tcPr>
          <w:p w14:paraId="0A3C9557" w14:textId="77777777" w:rsidR="00EF2A32" w:rsidRPr="004566D0" w:rsidRDefault="00EF2A32" w:rsidP="004566D0">
            <w:pPr>
              <w:framePr w:w="7717" w:h="10036" w:wrap="none" w:vAnchor="page" w:hAnchor="page" w:x="336" w:y="738"/>
              <w:rPr>
                <w:rFonts w:ascii="Arial" w:hAnsi="Arial" w:cs="Arial"/>
                <w:sz w:val="10"/>
                <w:szCs w:val="10"/>
              </w:rPr>
            </w:pPr>
          </w:p>
        </w:tc>
        <w:tc>
          <w:tcPr>
            <w:tcW w:w="6854" w:type="dxa"/>
            <w:gridSpan w:val="2"/>
            <w:tcBorders>
              <w:right w:val="single" w:sz="4" w:space="0" w:color="auto"/>
            </w:tcBorders>
            <w:shd w:val="clear" w:color="auto" w:fill="FFFFFF"/>
          </w:tcPr>
          <w:p w14:paraId="5139F1C9" w14:textId="77777777" w:rsidR="00EF2A32" w:rsidRPr="004566D0" w:rsidRDefault="00EF2A32" w:rsidP="004566D0">
            <w:pPr>
              <w:pStyle w:val="Inne0"/>
              <w:framePr w:w="7717" w:h="10036" w:wrap="none" w:vAnchor="page" w:hAnchor="page" w:x="336" w:y="738"/>
            </w:pPr>
            <w:r>
              <w:t>Ustaw żądaną temperaturę obracając lewym pokrętłem. Teraz zapala się lampka "HEATING".</w:t>
            </w:r>
          </w:p>
        </w:tc>
      </w:tr>
      <w:tr w:rsidR="00EF2A32" w:rsidRPr="004566D0" w14:paraId="375AB6D7" w14:textId="77777777" w:rsidTr="004566D0">
        <w:trPr>
          <w:trHeight w:hRule="exact" w:val="1286"/>
        </w:trPr>
        <w:tc>
          <w:tcPr>
            <w:tcW w:w="864" w:type="dxa"/>
            <w:tcBorders>
              <w:top w:val="single" w:sz="4" w:space="0" w:color="auto"/>
              <w:left w:val="single" w:sz="4" w:space="0" w:color="auto"/>
            </w:tcBorders>
            <w:shd w:val="clear" w:color="auto" w:fill="FFFFFF"/>
          </w:tcPr>
          <w:p w14:paraId="3A3B359B" w14:textId="77777777" w:rsidR="00EF2A32" w:rsidRPr="004566D0" w:rsidRDefault="00EF2A32" w:rsidP="004566D0">
            <w:pPr>
              <w:framePr w:w="7717" w:h="10036" w:wrap="none" w:vAnchor="page" w:hAnchor="page" w:x="336" w:y="738"/>
              <w:rPr>
                <w:rFonts w:ascii="Arial" w:hAnsi="Arial" w:cs="Arial"/>
                <w:sz w:val="10"/>
                <w:szCs w:val="10"/>
              </w:rPr>
            </w:pPr>
          </w:p>
        </w:tc>
        <w:tc>
          <w:tcPr>
            <w:tcW w:w="6854" w:type="dxa"/>
            <w:gridSpan w:val="2"/>
            <w:tcBorders>
              <w:top w:val="single" w:sz="4" w:space="0" w:color="auto"/>
              <w:right w:val="single" w:sz="4" w:space="0" w:color="auto"/>
            </w:tcBorders>
            <w:shd w:val="clear" w:color="auto" w:fill="FFFFFF"/>
          </w:tcPr>
          <w:p w14:paraId="0C845F57" w14:textId="77777777" w:rsidR="00EF2A32" w:rsidRPr="004566D0" w:rsidRDefault="00EF2A32" w:rsidP="004566D0">
            <w:pPr>
              <w:pStyle w:val="Inne0"/>
              <w:framePr w:w="7717" w:h="10036" w:wrap="none" w:vAnchor="page" w:hAnchor="page" w:x="336" w:y="738"/>
              <w:rPr>
                <w:b/>
                <w:bCs/>
                <w:sz w:val="24"/>
                <w:szCs w:val="24"/>
              </w:rPr>
            </w:pPr>
            <w:r>
              <w:rPr>
                <w:b/>
                <w:sz w:val="24"/>
              </w:rPr>
              <w:t>Eksploatacja</w:t>
            </w:r>
          </w:p>
          <w:p w14:paraId="4D4A52E3" w14:textId="77777777" w:rsidR="00EF2A32" w:rsidRPr="004566D0" w:rsidRDefault="00EF2A32" w:rsidP="004566D0">
            <w:pPr>
              <w:pStyle w:val="Inne0"/>
              <w:framePr w:w="7717" w:h="10036" w:wrap="none" w:vAnchor="page" w:hAnchor="page" w:x="336" w:y="738"/>
            </w:pPr>
            <w:r>
              <w:t>Informacje na temat ustawienia przełącznika termostatu znajdują się w poprzednim rozdziale. Zalecamy pozycję "</w:t>
            </w:r>
            <w:proofErr w:type="spellStart"/>
            <w:r>
              <w:t>low</w:t>
            </w:r>
            <w:proofErr w:type="spellEnd"/>
            <w:r>
              <w:t>", ponieważ zapewnia ona maksymalną oszczędność energii i powoduje mniejsze osadzanie się kamienia. W tym przypadku temperatura wody wynosi około 55°C, a zwapnienia i straty ciepła występują znacznie rzadziej niż w wyższych temperaturach.</w:t>
            </w:r>
          </w:p>
        </w:tc>
      </w:tr>
      <w:tr w:rsidR="00EF2A32" w:rsidRPr="004566D0" w14:paraId="1E8E3C76" w14:textId="77777777" w:rsidTr="004566D0">
        <w:trPr>
          <w:trHeight w:hRule="exact" w:val="480"/>
        </w:trPr>
        <w:tc>
          <w:tcPr>
            <w:tcW w:w="864" w:type="dxa"/>
            <w:tcBorders>
              <w:top w:val="single" w:sz="4" w:space="0" w:color="auto"/>
              <w:left w:val="single" w:sz="4" w:space="0" w:color="auto"/>
            </w:tcBorders>
            <w:shd w:val="clear" w:color="auto" w:fill="FFFFFF"/>
          </w:tcPr>
          <w:p w14:paraId="2E2530EC" w14:textId="77777777" w:rsidR="00EF2A32" w:rsidRPr="004566D0" w:rsidRDefault="00EF2A32" w:rsidP="004566D0">
            <w:pPr>
              <w:framePr w:w="7717" w:h="10036" w:wrap="none" w:vAnchor="page" w:hAnchor="page" w:x="336" w:y="738"/>
              <w:rPr>
                <w:rFonts w:ascii="Arial" w:hAnsi="Arial" w:cs="Arial"/>
                <w:sz w:val="10"/>
                <w:szCs w:val="10"/>
              </w:rPr>
            </w:pPr>
          </w:p>
        </w:tc>
        <w:tc>
          <w:tcPr>
            <w:tcW w:w="6854" w:type="dxa"/>
            <w:gridSpan w:val="2"/>
            <w:tcBorders>
              <w:top w:val="single" w:sz="4" w:space="0" w:color="auto"/>
              <w:right w:val="single" w:sz="4" w:space="0" w:color="auto"/>
            </w:tcBorders>
            <w:shd w:val="clear" w:color="auto" w:fill="FFFFFF"/>
          </w:tcPr>
          <w:p w14:paraId="63D286E7" w14:textId="77777777" w:rsidR="00EF2A32" w:rsidRPr="004566D0" w:rsidRDefault="00EF2A32" w:rsidP="004566D0">
            <w:pPr>
              <w:pStyle w:val="Inne0"/>
              <w:framePr w:w="7717" w:h="10036" w:wrap="none" w:vAnchor="page" w:hAnchor="page" w:x="336" w:y="738"/>
            </w:pPr>
            <w:r>
              <w:t>Działanie urządzenia jest sygnalizowane przez lampkę kontrolną, która pozostaje zapalona do momentu osiągnięcia żądanej temperatury lub wyłączenia urządzenia.</w:t>
            </w:r>
          </w:p>
        </w:tc>
      </w:tr>
      <w:tr w:rsidR="00EF2A32" w:rsidRPr="004566D0" w14:paraId="1AAC75D4" w14:textId="77777777" w:rsidTr="004566D0">
        <w:trPr>
          <w:trHeight w:hRule="exact" w:val="667"/>
        </w:trPr>
        <w:tc>
          <w:tcPr>
            <w:tcW w:w="864" w:type="dxa"/>
            <w:tcBorders>
              <w:top w:val="single" w:sz="4" w:space="0" w:color="auto"/>
              <w:left w:val="single" w:sz="4" w:space="0" w:color="auto"/>
              <w:bottom w:val="single" w:sz="4" w:space="0" w:color="auto"/>
            </w:tcBorders>
            <w:shd w:val="clear" w:color="auto" w:fill="FFFFFF"/>
          </w:tcPr>
          <w:p w14:paraId="51B24DF6" w14:textId="77777777" w:rsidR="00EF2A32" w:rsidRPr="004566D0" w:rsidRDefault="00EF2A32" w:rsidP="004566D0">
            <w:pPr>
              <w:framePr w:w="7717" w:h="10036" w:wrap="none" w:vAnchor="page" w:hAnchor="page" w:x="336" w:y="738"/>
              <w:rPr>
                <w:rFonts w:ascii="Arial" w:hAnsi="Arial" w:cs="Arial"/>
                <w:sz w:val="10"/>
                <w:szCs w:val="10"/>
              </w:rPr>
            </w:pPr>
          </w:p>
        </w:tc>
        <w:tc>
          <w:tcPr>
            <w:tcW w:w="6854" w:type="dxa"/>
            <w:gridSpan w:val="2"/>
            <w:tcBorders>
              <w:top w:val="single" w:sz="4" w:space="0" w:color="auto"/>
              <w:bottom w:val="single" w:sz="4" w:space="0" w:color="auto"/>
              <w:right w:val="single" w:sz="4" w:space="0" w:color="auto"/>
            </w:tcBorders>
            <w:shd w:val="clear" w:color="auto" w:fill="FFFFFF"/>
          </w:tcPr>
          <w:p w14:paraId="4065C111" w14:textId="77777777" w:rsidR="00EF2A32" w:rsidRPr="004566D0" w:rsidRDefault="00EF2A32" w:rsidP="004566D0">
            <w:pPr>
              <w:pStyle w:val="Inne0"/>
              <w:framePr w:w="7717" w:h="10036" w:wrap="none" w:vAnchor="page" w:hAnchor="page" w:x="336" w:y="738"/>
            </w:pPr>
            <w:r>
              <w:t>Podczas ogrzewania zwiększa się objętość wody w urządzeniu, co powoduje wypływ wody ("woda rozprężna") przy grupie bezpieczeństwa. Jest to całkowicie normalne i nie należy temu zapobiegać.</w:t>
            </w:r>
          </w:p>
        </w:tc>
      </w:tr>
    </w:tbl>
    <w:p w14:paraId="653118E2" w14:textId="77777777" w:rsidR="00EF2A32" w:rsidRPr="004566D0" w:rsidRDefault="00EF2A32" w:rsidP="00EF2A32">
      <w:pPr>
        <w:rPr>
          <w:rFonts w:ascii="Arial" w:hAnsi="Arial" w:cs="Arial"/>
        </w:rPr>
        <w:sectPr w:rsidR="00EF2A32" w:rsidRPr="004566D0">
          <w:pgSz w:w="8391" w:h="11909"/>
          <w:pgMar w:top="360" w:right="360" w:bottom="360" w:left="360" w:header="0" w:footer="3" w:gutter="0"/>
          <w:cols w:space="720"/>
          <w:noEndnote/>
          <w:docGrid w:linePitch="360"/>
        </w:sectPr>
      </w:pPr>
    </w:p>
    <w:p w14:paraId="27949242" w14:textId="77777777" w:rsidR="00EF2A32" w:rsidRPr="004566D0" w:rsidRDefault="00EF2A32" w:rsidP="00EF2A32">
      <w:pPr>
        <w:rPr>
          <w:rFonts w:ascii="Arial" w:hAnsi="Arial" w:cs="Arial"/>
        </w:rPr>
      </w:pPr>
    </w:p>
    <w:tbl>
      <w:tblPr>
        <w:tblOverlap w:val="never"/>
        <w:tblW w:w="0" w:type="auto"/>
        <w:tblLayout w:type="fixed"/>
        <w:tblCellMar>
          <w:left w:w="10" w:type="dxa"/>
          <w:right w:w="10" w:type="dxa"/>
        </w:tblCellMar>
        <w:tblLook w:val="04A0" w:firstRow="1" w:lastRow="0" w:firstColumn="1" w:lastColumn="0" w:noHBand="0" w:noVBand="1"/>
      </w:tblPr>
      <w:tblGrid>
        <w:gridCol w:w="850"/>
        <w:gridCol w:w="6869"/>
      </w:tblGrid>
      <w:tr w:rsidR="00EF2A32" w:rsidRPr="004566D0" w14:paraId="13EEF874" w14:textId="77777777" w:rsidTr="004566D0">
        <w:trPr>
          <w:trHeight w:hRule="exact" w:val="2573"/>
        </w:trPr>
        <w:tc>
          <w:tcPr>
            <w:tcW w:w="850" w:type="dxa"/>
            <w:tcBorders>
              <w:top w:val="single" w:sz="4" w:space="0" w:color="auto"/>
              <w:left w:val="single" w:sz="4" w:space="0" w:color="auto"/>
            </w:tcBorders>
            <w:shd w:val="clear" w:color="auto" w:fill="FFFFFF"/>
          </w:tcPr>
          <w:p w14:paraId="09BBC6FF" w14:textId="77777777" w:rsidR="00EF2A32" w:rsidRPr="004566D0" w:rsidRDefault="00EF2A32" w:rsidP="003D0EAA">
            <w:pPr>
              <w:framePr w:w="7717" w:h="9469" w:wrap="none" w:vAnchor="page" w:hAnchor="page" w:x="336" w:y="738"/>
              <w:rPr>
                <w:rFonts w:ascii="Arial" w:hAnsi="Arial" w:cs="Arial"/>
                <w:sz w:val="2"/>
                <w:szCs w:val="2"/>
              </w:rPr>
            </w:pPr>
            <w:r>
              <w:rPr>
                <w:rFonts w:ascii="Arial" w:hAnsi="Arial"/>
                <w:noProof/>
                <w:sz w:val="2"/>
              </w:rPr>
              <w:drawing>
                <wp:inline distT="0" distB="0" distL="0" distR="0" wp14:anchorId="3A6ABC6E" wp14:editId="0F6F6FEE">
                  <wp:extent cx="490982" cy="1578990"/>
                  <wp:effectExtent l="0" t="0" r="4445" b="254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35"/>
                          <a:srcRect l="4518" t="1679" r="4518" b="1679"/>
                          <a:stretch/>
                        </pic:blipFill>
                        <pic:spPr bwMode="auto">
                          <a:xfrm>
                            <a:off x="0" y="0"/>
                            <a:ext cx="490982" cy="1578990"/>
                          </a:xfrm>
                          <a:prstGeom prst="rect">
                            <a:avLst/>
                          </a:prstGeom>
                          <a:ln>
                            <a:noFill/>
                          </a:ln>
                          <a:extLst>
                            <a:ext uri="{53640926-AAD7-44D8-BBD7-CCE9431645EC}">
                              <a14:shadowObscured xmlns:a14="http://schemas.microsoft.com/office/drawing/2010/main"/>
                            </a:ext>
                          </a:extLst>
                        </pic:spPr>
                      </pic:pic>
                    </a:graphicData>
                  </a:graphic>
                </wp:inline>
              </w:drawing>
            </w:r>
          </w:p>
        </w:tc>
        <w:tc>
          <w:tcPr>
            <w:tcW w:w="6869" w:type="dxa"/>
            <w:tcBorders>
              <w:top w:val="single" w:sz="4" w:space="0" w:color="auto"/>
              <w:right w:val="single" w:sz="4" w:space="0" w:color="auto"/>
            </w:tcBorders>
            <w:shd w:val="clear" w:color="auto" w:fill="FFFFFF"/>
          </w:tcPr>
          <w:p w14:paraId="03CDD006" w14:textId="77777777" w:rsidR="00EF2A32" w:rsidRPr="004566D0" w:rsidRDefault="00EF2A32" w:rsidP="003D0EAA">
            <w:pPr>
              <w:pStyle w:val="Inne0"/>
              <w:framePr w:w="7717" w:h="9469" w:wrap="none" w:vAnchor="page" w:hAnchor="page" w:x="336" w:y="738"/>
              <w:rPr>
                <w:b/>
                <w:bCs/>
                <w:sz w:val="24"/>
                <w:szCs w:val="24"/>
              </w:rPr>
            </w:pPr>
            <w:r>
              <w:rPr>
                <w:b/>
                <w:sz w:val="24"/>
              </w:rPr>
              <w:t>Mróz</w:t>
            </w:r>
          </w:p>
          <w:p w14:paraId="09B2302E" w14:textId="77777777" w:rsidR="00EF2A32" w:rsidRPr="004566D0" w:rsidRDefault="00EF2A32" w:rsidP="003D0EAA">
            <w:pPr>
              <w:pStyle w:val="Inne0"/>
              <w:framePr w:w="7717" w:h="9469" w:wrap="none" w:vAnchor="page" w:hAnchor="page" w:x="336" w:y="738"/>
              <w:rPr>
                <w:sz w:val="24"/>
                <w:szCs w:val="24"/>
              </w:rPr>
            </w:pPr>
            <w:r>
              <w:rPr>
                <w:sz w:val="22"/>
              </w:rPr>
              <w:t>Jeśli urządzenie nie było używane przez dłuższy czas, należy je chronić przed mrozem. W takim przypadku nie należy wyłączać zasilania, a pokrętło termostatu należy ustawić w pozycji "LOW". W tej pozycji urządzenie utrzymuje temperaturę wody na poziomie około 25°C. Po odłączeniu urządzenia od zasilania należy je całkowicie opróżnić, aby uniknąć ryzyka zamarznięcia.</w:t>
            </w:r>
          </w:p>
        </w:tc>
      </w:tr>
      <w:tr w:rsidR="00EF2A32" w:rsidRPr="004566D0" w14:paraId="433419F5" w14:textId="77777777" w:rsidTr="004566D0">
        <w:trPr>
          <w:trHeight w:hRule="exact" w:val="456"/>
        </w:trPr>
        <w:tc>
          <w:tcPr>
            <w:tcW w:w="850" w:type="dxa"/>
            <w:tcBorders>
              <w:top w:val="single" w:sz="4" w:space="0" w:color="auto"/>
              <w:left w:val="single" w:sz="4" w:space="0" w:color="auto"/>
            </w:tcBorders>
            <w:shd w:val="clear" w:color="auto" w:fill="FFFFFF"/>
            <w:vAlign w:val="center"/>
          </w:tcPr>
          <w:p w14:paraId="51BE4644" w14:textId="77777777" w:rsidR="00EF2A32" w:rsidRPr="004566D0" w:rsidRDefault="00EF2A32" w:rsidP="003D0EAA">
            <w:pPr>
              <w:pStyle w:val="Inne0"/>
              <w:framePr w:w="7717" w:h="9469" w:wrap="none" w:vAnchor="page" w:hAnchor="page" w:x="336" w:y="738"/>
              <w:rPr>
                <w:b/>
                <w:bCs/>
                <w:color w:val="8A8C8E"/>
                <w:sz w:val="30"/>
                <w:szCs w:val="30"/>
              </w:rPr>
            </w:pPr>
            <w:r>
              <w:rPr>
                <w:b/>
                <w:color w:val="8A8C8E"/>
                <w:sz w:val="30"/>
              </w:rPr>
              <w:t>4.</w:t>
            </w:r>
          </w:p>
        </w:tc>
        <w:tc>
          <w:tcPr>
            <w:tcW w:w="6869" w:type="dxa"/>
            <w:tcBorders>
              <w:top w:val="single" w:sz="4" w:space="0" w:color="auto"/>
              <w:right w:val="single" w:sz="4" w:space="0" w:color="auto"/>
            </w:tcBorders>
            <w:shd w:val="clear" w:color="auto" w:fill="FFFFFF"/>
            <w:vAlign w:val="center"/>
          </w:tcPr>
          <w:p w14:paraId="0B9A8D87" w14:textId="77777777" w:rsidR="00EF2A32" w:rsidRPr="004566D0" w:rsidRDefault="00EF2A32" w:rsidP="003D0EAA">
            <w:pPr>
              <w:pStyle w:val="Inne0"/>
              <w:framePr w:w="7717" w:h="9469" w:wrap="none" w:vAnchor="page" w:hAnchor="page" w:x="336" w:y="738"/>
              <w:rPr>
                <w:b/>
                <w:bCs/>
                <w:color w:val="8A8C8E"/>
                <w:sz w:val="30"/>
                <w:szCs w:val="30"/>
              </w:rPr>
            </w:pPr>
            <w:r>
              <w:rPr>
                <w:b/>
                <w:color w:val="8A8C8E"/>
                <w:sz w:val="30"/>
              </w:rPr>
              <w:t>KONSERWACJA</w:t>
            </w:r>
          </w:p>
        </w:tc>
      </w:tr>
      <w:tr w:rsidR="00EF2A32" w:rsidRPr="004566D0" w14:paraId="5EBC347F" w14:textId="77777777" w:rsidTr="004566D0">
        <w:trPr>
          <w:trHeight w:hRule="exact" w:val="912"/>
        </w:trPr>
        <w:tc>
          <w:tcPr>
            <w:tcW w:w="850" w:type="dxa"/>
            <w:tcBorders>
              <w:top w:val="single" w:sz="4" w:space="0" w:color="auto"/>
              <w:left w:val="single" w:sz="4" w:space="0" w:color="auto"/>
            </w:tcBorders>
            <w:shd w:val="clear" w:color="auto" w:fill="FFFFFF"/>
          </w:tcPr>
          <w:p w14:paraId="40D4A266" w14:textId="77777777" w:rsidR="00EF2A32" w:rsidRPr="004566D0" w:rsidRDefault="00EF2A32" w:rsidP="003D0EAA">
            <w:pPr>
              <w:framePr w:w="7717" w:h="9469" w:wrap="none" w:vAnchor="page" w:hAnchor="page" w:x="336" w:y="738"/>
              <w:rPr>
                <w:rFonts w:ascii="Arial" w:hAnsi="Arial" w:cs="Arial"/>
                <w:sz w:val="2"/>
                <w:szCs w:val="2"/>
              </w:rPr>
            </w:pPr>
            <w:r>
              <w:rPr>
                <w:rFonts w:ascii="Arial" w:hAnsi="Arial"/>
                <w:noProof/>
                <w:sz w:val="2"/>
              </w:rPr>
              <w:drawing>
                <wp:inline distT="0" distB="0" distL="0" distR="0" wp14:anchorId="3CDD34B9" wp14:editId="5F382AE4">
                  <wp:extent cx="484886" cy="536448"/>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36"/>
                          <a:srcRect l="5082" t="3684" r="5082" b="3684"/>
                          <a:stretch/>
                        </pic:blipFill>
                        <pic:spPr bwMode="auto">
                          <a:xfrm>
                            <a:off x="0" y="0"/>
                            <a:ext cx="484886" cy="536448"/>
                          </a:xfrm>
                          <a:prstGeom prst="rect">
                            <a:avLst/>
                          </a:prstGeom>
                          <a:ln>
                            <a:noFill/>
                          </a:ln>
                          <a:extLst>
                            <a:ext uri="{53640926-AAD7-44D8-BBD7-CCE9431645EC}">
                              <a14:shadowObscured xmlns:a14="http://schemas.microsoft.com/office/drawing/2010/main"/>
                            </a:ext>
                          </a:extLst>
                        </pic:spPr>
                      </pic:pic>
                    </a:graphicData>
                  </a:graphic>
                </wp:inline>
              </w:drawing>
            </w:r>
          </w:p>
        </w:tc>
        <w:tc>
          <w:tcPr>
            <w:tcW w:w="6869" w:type="dxa"/>
            <w:tcBorders>
              <w:top w:val="single" w:sz="4" w:space="0" w:color="auto"/>
              <w:right w:val="single" w:sz="4" w:space="0" w:color="auto"/>
            </w:tcBorders>
            <w:shd w:val="clear" w:color="auto" w:fill="FFFFFF"/>
          </w:tcPr>
          <w:p w14:paraId="3866E717" w14:textId="77777777" w:rsidR="00EF2A32" w:rsidRPr="004566D0" w:rsidRDefault="00EF2A32" w:rsidP="003D0EAA">
            <w:pPr>
              <w:pStyle w:val="Inne0"/>
              <w:framePr w:w="7717" w:h="9469" w:wrap="none" w:vAnchor="page" w:hAnchor="page" w:x="336" w:y="738"/>
              <w:rPr>
                <w:sz w:val="22"/>
                <w:szCs w:val="22"/>
              </w:rPr>
            </w:pPr>
            <w:r>
              <w:rPr>
                <w:sz w:val="22"/>
              </w:rPr>
              <w:t>Urządzenie to nie wymaga żadnej konserwacji ze strony użytkownika. Profesjonalna konserwacja powinna być zawsze przeprowadzona przez specjalistę.</w:t>
            </w:r>
          </w:p>
        </w:tc>
      </w:tr>
      <w:tr w:rsidR="00EF2A32" w:rsidRPr="004566D0" w14:paraId="1A74185B" w14:textId="77777777" w:rsidTr="004566D0">
        <w:trPr>
          <w:trHeight w:hRule="exact" w:val="1382"/>
        </w:trPr>
        <w:tc>
          <w:tcPr>
            <w:tcW w:w="850" w:type="dxa"/>
            <w:tcBorders>
              <w:top w:val="single" w:sz="4" w:space="0" w:color="auto"/>
              <w:left w:val="single" w:sz="4" w:space="0" w:color="auto"/>
            </w:tcBorders>
            <w:shd w:val="clear" w:color="auto" w:fill="FFFFFF"/>
          </w:tcPr>
          <w:p w14:paraId="7536CF7D" w14:textId="77777777" w:rsidR="00EF2A32" w:rsidRPr="004566D0" w:rsidRDefault="00EF2A32" w:rsidP="003D0EAA">
            <w:pPr>
              <w:framePr w:w="7717" w:h="9469" w:wrap="none" w:vAnchor="page" w:hAnchor="page" w:x="336" w:y="738"/>
              <w:rPr>
                <w:rFonts w:ascii="Arial" w:hAnsi="Arial" w:cs="Arial"/>
                <w:sz w:val="10"/>
                <w:szCs w:val="10"/>
              </w:rPr>
            </w:pPr>
          </w:p>
        </w:tc>
        <w:tc>
          <w:tcPr>
            <w:tcW w:w="6869" w:type="dxa"/>
            <w:tcBorders>
              <w:top w:val="single" w:sz="4" w:space="0" w:color="auto"/>
              <w:right w:val="single" w:sz="4" w:space="0" w:color="auto"/>
            </w:tcBorders>
            <w:shd w:val="clear" w:color="auto" w:fill="FFFFFF"/>
          </w:tcPr>
          <w:p w14:paraId="52C2E911" w14:textId="77777777" w:rsidR="00EF2A32" w:rsidRPr="004566D0" w:rsidRDefault="00EF2A32" w:rsidP="003D0EAA">
            <w:pPr>
              <w:pStyle w:val="Inne0"/>
              <w:framePr w:w="7717" w:h="9469" w:wrap="none" w:vAnchor="page" w:hAnchor="page" w:x="336" w:y="738"/>
            </w:pPr>
            <w:r>
              <w:t>Ponieważ woda rozszerza się po podgrzaniu, ciśnienie wzrośnie w zbiorniku z podłączoną rurą (rurami) ciepłej wody. Aby ograniczyć ten wzrost ciśnienia, konieczna jest grupa bezpieczeństwa. Jest to połączenie zaworu jednokierunkowego, który zapobiega przepływowi gorącej wody w urządzeniu do rury wlotowej zimnej wody, zaworu nadmiarowego, który ogranicza ciśnienie w urządzeniu do maksymalnie 8 barów oraz zaworu odcinającego do zaworu jednokierunkowego, dzięki czemu urządzenie można odłączyć od sieci wodociągowej.</w:t>
            </w:r>
          </w:p>
        </w:tc>
      </w:tr>
      <w:tr w:rsidR="00EF2A32" w:rsidRPr="004566D0" w14:paraId="126856D9" w14:textId="77777777" w:rsidTr="004566D0">
        <w:trPr>
          <w:trHeight w:hRule="exact" w:val="480"/>
        </w:trPr>
        <w:tc>
          <w:tcPr>
            <w:tcW w:w="850" w:type="dxa"/>
            <w:tcBorders>
              <w:top w:val="single" w:sz="4" w:space="0" w:color="auto"/>
              <w:left w:val="single" w:sz="4" w:space="0" w:color="auto"/>
            </w:tcBorders>
            <w:shd w:val="clear" w:color="auto" w:fill="FFFFFF"/>
          </w:tcPr>
          <w:p w14:paraId="72D7131A" w14:textId="77777777" w:rsidR="00EF2A32" w:rsidRPr="004566D0" w:rsidRDefault="00EF2A32" w:rsidP="003D0EAA">
            <w:pPr>
              <w:framePr w:w="7717" w:h="9469" w:wrap="none" w:vAnchor="page" w:hAnchor="page" w:x="336" w:y="738"/>
              <w:rPr>
                <w:rFonts w:ascii="Arial" w:hAnsi="Arial" w:cs="Arial"/>
                <w:sz w:val="10"/>
                <w:szCs w:val="10"/>
              </w:rPr>
            </w:pPr>
          </w:p>
        </w:tc>
        <w:tc>
          <w:tcPr>
            <w:tcW w:w="6869" w:type="dxa"/>
            <w:tcBorders>
              <w:top w:val="single" w:sz="4" w:space="0" w:color="auto"/>
              <w:right w:val="single" w:sz="4" w:space="0" w:color="auto"/>
            </w:tcBorders>
            <w:shd w:val="clear" w:color="auto" w:fill="FFFFFF"/>
          </w:tcPr>
          <w:p w14:paraId="4004C78E" w14:textId="77777777" w:rsidR="00EF2A32" w:rsidRPr="004566D0" w:rsidRDefault="00EF2A32" w:rsidP="003D0EAA">
            <w:pPr>
              <w:pStyle w:val="Inne0"/>
              <w:framePr w:w="7717" w:h="9469" w:wrap="none" w:vAnchor="page" w:hAnchor="page" w:x="336" w:y="738"/>
            </w:pPr>
            <w:r>
              <w:t>Zawór nadmiarowy wyposażony jest w wąż spustowy do odprowadzania wody rozprężnej z urządzenia do kanalizacji.</w:t>
            </w:r>
          </w:p>
        </w:tc>
      </w:tr>
      <w:tr w:rsidR="00EF2A32" w:rsidRPr="004566D0" w14:paraId="0AE94756" w14:textId="77777777" w:rsidTr="004566D0">
        <w:trPr>
          <w:trHeight w:hRule="exact" w:val="658"/>
        </w:trPr>
        <w:tc>
          <w:tcPr>
            <w:tcW w:w="850" w:type="dxa"/>
            <w:tcBorders>
              <w:top w:val="single" w:sz="4" w:space="0" w:color="auto"/>
              <w:left w:val="single" w:sz="4" w:space="0" w:color="auto"/>
            </w:tcBorders>
            <w:shd w:val="clear" w:color="auto" w:fill="FFFFFF"/>
          </w:tcPr>
          <w:p w14:paraId="47D88884" w14:textId="77777777" w:rsidR="00EF2A32" w:rsidRPr="004566D0" w:rsidRDefault="00EF2A32" w:rsidP="003D0EAA">
            <w:pPr>
              <w:framePr w:w="7717" w:h="9469" w:wrap="none" w:vAnchor="page" w:hAnchor="page" w:x="336" w:y="738"/>
              <w:rPr>
                <w:rFonts w:ascii="Arial" w:hAnsi="Arial" w:cs="Arial"/>
                <w:sz w:val="10"/>
                <w:szCs w:val="10"/>
              </w:rPr>
            </w:pPr>
          </w:p>
        </w:tc>
        <w:tc>
          <w:tcPr>
            <w:tcW w:w="6869" w:type="dxa"/>
            <w:tcBorders>
              <w:top w:val="single" w:sz="4" w:space="0" w:color="auto"/>
              <w:right w:val="single" w:sz="4" w:space="0" w:color="auto"/>
            </w:tcBorders>
            <w:shd w:val="clear" w:color="auto" w:fill="FFFFFF"/>
          </w:tcPr>
          <w:p w14:paraId="58FA06F2" w14:textId="77777777" w:rsidR="00EF2A32" w:rsidRPr="004566D0" w:rsidRDefault="00EF2A32" w:rsidP="003D0EAA">
            <w:pPr>
              <w:pStyle w:val="Inne0"/>
              <w:framePr w:w="7717" w:h="9469" w:wrap="none" w:vAnchor="page" w:hAnchor="page" w:x="336" w:y="738"/>
            </w:pPr>
            <w:r>
              <w:t>Dla trwałej ochrony przed korozją stalowy zasobnik jest pokryty warstwą emalii. W przypadku uszkodzenia warstwy emalii, zamontowana w zbiorniku anoda magnezowa chroni znajdującą się pod nią stal.</w:t>
            </w:r>
          </w:p>
        </w:tc>
      </w:tr>
      <w:tr w:rsidR="00EF2A32" w:rsidRPr="004566D0" w14:paraId="09670269" w14:textId="77777777" w:rsidTr="004566D0">
        <w:trPr>
          <w:trHeight w:hRule="exact" w:val="662"/>
        </w:trPr>
        <w:tc>
          <w:tcPr>
            <w:tcW w:w="850" w:type="dxa"/>
            <w:tcBorders>
              <w:top w:val="single" w:sz="4" w:space="0" w:color="auto"/>
              <w:left w:val="single" w:sz="4" w:space="0" w:color="auto"/>
            </w:tcBorders>
            <w:shd w:val="clear" w:color="auto" w:fill="FFFFFF"/>
          </w:tcPr>
          <w:p w14:paraId="3262646B" w14:textId="77777777" w:rsidR="00EF2A32" w:rsidRPr="004566D0" w:rsidRDefault="00EF2A32" w:rsidP="003D0EAA">
            <w:pPr>
              <w:framePr w:w="7717" w:h="9469" w:wrap="none" w:vAnchor="page" w:hAnchor="page" w:x="336" w:y="738"/>
              <w:rPr>
                <w:rFonts w:ascii="Arial" w:hAnsi="Arial" w:cs="Arial"/>
                <w:sz w:val="10"/>
                <w:szCs w:val="10"/>
              </w:rPr>
            </w:pPr>
          </w:p>
        </w:tc>
        <w:tc>
          <w:tcPr>
            <w:tcW w:w="6869" w:type="dxa"/>
            <w:tcBorders>
              <w:top w:val="single" w:sz="4" w:space="0" w:color="auto"/>
              <w:right w:val="single" w:sz="4" w:space="0" w:color="auto"/>
            </w:tcBorders>
            <w:shd w:val="clear" w:color="auto" w:fill="FFFFFF"/>
          </w:tcPr>
          <w:p w14:paraId="03B31CDD" w14:textId="77777777" w:rsidR="00EF2A32" w:rsidRPr="004566D0" w:rsidRDefault="00EF2A32" w:rsidP="003D0EAA">
            <w:pPr>
              <w:pStyle w:val="Inne0"/>
              <w:framePr w:w="7717" w:h="9469" w:wrap="none" w:vAnchor="page" w:hAnchor="page" w:x="336" w:y="738"/>
            </w:pPr>
            <w:r>
              <w:t>Anoda magnezowa chroni zbiornik przed korozją. Jest to proces katodowy, w którym anoda powoli się rozpuszcza. Dlatego też anoda musi być sprawdzana co dwa lata przez uznaną firmę specjalistyczną i w razie potrzeby wymieniana.</w:t>
            </w:r>
          </w:p>
        </w:tc>
      </w:tr>
      <w:tr w:rsidR="00EF2A32" w:rsidRPr="004566D0" w14:paraId="13A4F4FC" w14:textId="77777777" w:rsidTr="004566D0">
        <w:trPr>
          <w:trHeight w:hRule="exact" w:val="1018"/>
        </w:trPr>
        <w:tc>
          <w:tcPr>
            <w:tcW w:w="850" w:type="dxa"/>
            <w:tcBorders>
              <w:top w:val="single" w:sz="4" w:space="0" w:color="auto"/>
              <w:left w:val="single" w:sz="4" w:space="0" w:color="auto"/>
            </w:tcBorders>
            <w:shd w:val="clear" w:color="auto" w:fill="FFFFFF"/>
          </w:tcPr>
          <w:p w14:paraId="4FD42B7E" w14:textId="77777777" w:rsidR="00EF2A32" w:rsidRPr="004566D0" w:rsidRDefault="00EF2A32" w:rsidP="003D0EAA">
            <w:pPr>
              <w:framePr w:w="7717" w:h="9469" w:wrap="none" w:vAnchor="page" w:hAnchor="page" w:x="336" w:y="738"/>
              <w:rPr>
                <w:rFonts w:ascii="Arial" w:hAnsi="Arial" w:cs="Arial"/>
                <w:sz w:val="10"/>
                <w:szCs w:val="10"/>
              </w:rPr>
            </w:pPr>
          </w:p>
        </w:tc>
        <w:tc>
          <w:tcPr>
            <w:tcW w:w="6869" w:type="dxa"/>
            <w:tcBorders>
              <w:top w:val="single" w:sz="4" w:space="0" w:color="auto"/>
              <w:right w:val="single" w:sz="4" w:space="0" w:color="auto"/>
            </w:tcBorders>
            <w:shd w:val="clear" w:color="auto" w:fill="FFFFFF"/>
          </w:tcPr>
          <w:p w14:paraId="19956734" w14:textId="77777777" w:rsidR="00EF2A32" w:rsidRPr="004566D0" w:rsidRDefault="00EF2A32" w:rsidP="003D0EAA">
            <w:pPr>
              <w:pStyle w:val="Inne0"/>
              <w:framePr w:w="7717" w:h="9469" w:wrap="none" w:vAnchor="page" w:hAnchor="page" w:x="336" w:y="738"/>
            </w:pPr>
            <w:r>
              <w:t>Sprawdzić działanie połączenia przewodów zasilających, przekręcając raz w roku duże pokrętło na połączeniu przewodów zasilających tak, aby wypłynęła woda, a następnie bezpośrednio zamknąć je ponownie. Zapobiega to zakleszczeniu się zaworu w kombinacji z przewodem zasilającym. Sprawdź również, czy odpływ nie jest zablokowany. W razie potrzeby wyczyść ją lub zleć jej wyczyszczenie.</w:t>
            </w:r>
          </w:p>
        </w:tc>
      </w:tr>
      <w:tr w:rsidR="00EF2A32" w:rsidRPr="004566D0" w14:paraId="4E65C9DD" w14:textId="77777777" w:rsidTr="004566D0">
        <w:trPr>
          <w:trHeight w:hRule="exact" w:val="1200"/>
        </w:trPr>
        <w:tc>
          <w:tcPr>
            <w:tcW w:w="850" w:type="dxa"/>
            <w:tcBorders>
              <w:top w:val="single" w:sz="4" w:space="0" w:color="auto"/>
              <w:left w:val="single" w:sz="4" w:space="0" w:color="auto"/>
              <w:bottom w:val="single" w:sz="4" w:space="0" w:color="auto"/>
            </w:tcBorders>
            <w:shd w:val="clear" w:color="auto" w:fill="FFFFFF"/>
          </w:tcPr>
          <w:p w14:paraId="3A5718C7" w14:textId="77777777" w:rsidR="00EF2A32" w:rsidRPr="004566D0" w:rsidRDefault="00EF2A32" w:rsidP="003D0EAA">
            <w:pPr>
              <w:framePr w:w="7717" w:h="9469" w:wrap="none" w:vAnchor="page" w:hAnchor="page" w:x="336" w:y="738"/>
              <w:rPr>
                <w:rFonts w:ascii="Arial" w:hAnsi="Arial" w:cs="Arial"/>
                <w:sz w:val="2"/>
                <w:szCs w:val="2"/>
              </w:rPr>
            </w:pPr>
            <w:r>
              <w:rPr>
                <w:rFonts w:ascii="Arial" w:hAnsi="Arial"/>
                <w:noProof/>
                <w:sz w:val="2"/>
              </w:rPr>
              <w:drawing>
                <wp:inline distT="0" distB="0" distL="0" distR="0" wp14:anchorId="6539A750" wp14:editId="5C252E7C">
                  <wp:extent cx="490982" cy="707136"/>
                  <wp:effectExtent l="0" t="0" r="4445"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37"/>
                          <a:srcRect l="4518" t="3600" r="4518" b="3600"/>
                          <a:stretch/>
                        </pic:blipFill>
                        <pic:spPr bwMode="auto">
                          <a:xfrm>
                            <a:off x="0" y="0"/>
                            <a:ext cx="490982" cy="707136"/>
                          </a:xfrm>
                          <a:prstGeom prst="rect">
                            <a:avLst/>
                          </a:prstGeom>
                          <a:ln>
                            <a:noFill/>
                          </a:ln>
                          <a:extLst>
                            <a:ext uri="{53640926-AAD7-44D8-BBD7-CCE9431645EC}">
                              <a14:shadowObscured xmlns:a14="http://schemas.microsoft.com/office/drawing/2010/main"/>
                            </a:ext>
                          </a:extLst>
                        </pic:spPr>
                      </pic:pic>
                    </a:graphicData>
                  </a:graphic>
                </wp:inline>
              </w:drawing>
            </w:r>
          </w:p>
        </w:tc>
        <w:tc>
          <w:tcPr>
            <w:tcW w:w="6869" w:type="dxa"/>
            <w:tcBorders>
              <w:top w:val="single" w:sz="4" w:space="0" w:color="auto"/>
              <w:bottom w:val="single" w:sz="4" w:space="0" w:color="auto"/>
              <w:right w:val="single" w:sz="4" w:space="0" w:color="auto"/>
            </w:tcBorders>
            <w:shd w:val="clear" w:color="auto" w:fill="FFFFFF"/>
          </w:tcPr>
          <w:p w14:paraId="3A5E4ABB" w14:textId="77777777" w:rsidR="00EF2A32" w:rsidRPr="004566D0" w:rsidRDefault="00EF2A32" w:rsidP="003D0EAA">
            <w:pPr>
              <w:pStyle w:val="Inne0"/>
              <w:framePr w:w="7717" w:h="9469" w:wrap="none" w:vAnchor="page" w:hAnchor="page" w:x="336" w:y="738"/>
              <w:rPr>
                <w:b/>
                <w:bCs/>
                <w:sz w:val="22"/>
                <w:szCs w:val="22"/>
              </w:rPr>
            </w:pPr>
            <w:r>
              <w:rPr>
                <w:b/>
                <w:sz w:val="22"/>
              </w:rPr>
              <w:t>Nigdy nie należy podejmować prób samodzielnego usuwania usterek w urządzeniu. Należy skontaktować się z najbliższą firmą serwisową lub punktem sprzedaży.</w:t>
            </w:r>
          </w:p>
        </w:tc>
      </w:tr>
    </w:tbl>
    <w:p w14:paraId="31FE0CA3" w14:textId="77777777" w:rsidR="00EF2A32" w:rsidRPr="004566D0" w:rsidRDefault="00EF2A32" w:rsidP="00EF2A32">
      <w:pPr>
        <w:rPr>
          <w:rFonts w:ascii="Arial" w:hAnsi="Arial" w:cs="Arial"/>
        </w:rPr>
        <w:sectPr w:rsidR="00EF2A32" w:rsidRPr="004566D0">
          <w:pgSz w:w="8391" w:h="11909"/>
          <w:pgMar w:top="360" w:right="360" w:bottom="360" w:left="360" w:header="0" w:footer="3" w:gutter="0"/>
          <w:cols w:space="720"/>
          <w:noEndnote/>
          <w:docGrid w:linePitch="360"/>
        </w:sectPr>
      </w:pPr>
    </w:p>
    <w:p w14:paraId="7A378B86" w14:textId="77777777" w:rsidR="00EF2A32" w:rsidRPr="004566D0" w:rsidRDefault="00EF2A32" w:rsidP="00EF2A32">
      <w:pPr>
        <w:rPr>
          <w:rFonts w:ascii="Arial" w:hAnsi="Arial" w:cs="Arial"/>
        </w:rPr>
      </w:pPr>
    </w:p>
    <w:tbl>
      <w:tblPr>
        <w:tblOverlap w:val="never"/>
        <w:tblW w:w="0" w:type="auto"/>
        <w:tblLayout w:type="fixed"/>
        <w:tblCellMar>
          <w:left w:w="10" w:type="dxa"/>
          <w:right w:w="10" w:type="dxa"/>
        </w:tblCellMar>
        <w:tblLook w:val="04A0" w:firstRow="1" w:lastRow="0" w:firstColumn="1" w:lastColumn="0" w:noHBand="0" w:noVBand="1"/>
      </w:tblPr>
      <w:tblGrid>
        <w:gridCol w:w="850"/>
        <w:gridCol w:w="6869"/>
      </w:tblGrid>
      <w:tr w:rsidR="00EF2A32" w:rsidRPr="004566D0" w14:paraId="61D2E543" w14:textId="77777777" w:rsidTr="003D0EAA">
        <w:trPr>
          <w:trHeight w:hRule="exact" w:val="1469"/>
        </w:trPr>
        <w:tc>
          <w:tcPr>
            <w:tcW w:w="850" w:type="dxa"/>
            <w:tcBorders>
              <w:top w:val="single" w:sz="4" w:space="0" w:color="auto"/>
              <w:left w:val="single" w:sz="4" w:space="0" w:color="auto"/>
            </w:tcBorders>
            <w:shd w:val="clear" w:color="auto" w:fill="FFFFFF"/>
          </w:tcPr>
          <w:p w14:paraId="3FF08A5E" w14:textId="77777777" w:rsidR="00EF2A32" w:rsidRPr="004566D0" w:rsidRDefault="00EF2A32" w:rsidP="003D0EAA">
            <w:pPr>
              <w:framePr w:w="7717" w:h="7201" w:wrap="none" w:vAnchor="page" w:hAnchor="page" w:x="336" w:y="738"/>
              <w:rPr>
                <w:rFonts w:ascii="Arial" w:hAnsi="Arial" w:cs="Arial"/>
                <w:sz w:val="10"/>
                <w:szCs w:val="10"/>
              </w:rPr>
            </w:pPr>
          </w:p>
        </w:tc>
        <w:tc>
          <w:tcPr>
            <w:tcW w:w="6869" w:type="dxa"/>
            <w:tcBorders>
              <w:top w:val="single" w:sz="4" w:space="0" w:color="auto"/>
              <w:right w:val="single" w:sz="4" w:space="0" w:color="auto"/>
            </w:tcBorders>
            <w:shd w:val="clear" w:color="auto" w:fill="FFFFFF"/>
          </w:tcPr>
          <w:p w14:paraId="09F90734" w14:textId="77777777" w:rsidR="00EF2A32" w:rsidRPr="003D0EAA" w:rsidRDefault="00EF2A32" w:rsidP="003D0EAA">
            <w:pPr>
              <w:pStyle w:val="Inne0"/>
              <w:framePr w:w="7717" w:h="7201" w:wrap="none" w:vAnchor="page" w:hAnchor="page" w:x="336" w:y="738"/>
              <w:rPr>
                <w:b/>
                <w:bCs/>
                <w:sz w:val="24"/>
                <w:szCs w:val="24"/>
              </w:rPr>
            </w:pPr>
            <w:r>
              <w:rPr>
                <w:b/>
                <w:sz w:val="24"/>
              </w:rPr>
              <w:t>Odkamienianie</w:t>
            </w:r>
          </w:p>
          <w:p w14:paraId="3195FB35" w14:textId="77777777" w:rsidR="00EF2A32" w:rsidRPr="004566D0" w:rsidRDefault="00EF2A32" w:rsidP="003D0EAA">
            <w:pPr>
              <w:pStyle w:val="Inne0"/>
              <w:framePr w:w="7717" w:h="7201" w:wrap="none" w:vAnchor="page" w:hAnchor="page" w:x="336" w:y="738"/>
            </w:pPr>
            <w:r>
              <w:t>Przegląd serwisowy powinien być przeprowadzany co roku przez uprawnione i wykwalifikowane osoby. Zaleca się odkamienianie urządzenia podczas przeglądu serwisowego. Szczególnie jeśli mieszkasz w rejonie z twardą wodą, wyższą niż 12°dH (niemiecka norma twardości). Wysoka temperatura wody zwiększy powstawanie kamienia. Dlatego zaleca się ustawienie temperatury urządzenia na 55°C (tryb oszczędzania energii) w obszarach o wyjątkowo twardej wodzie &gt;16°dH.</w:t>
            </w:r>
          </w:p>
        </w:tc>
      </w:tr>
      <w:tr w:rsidR="00EF2A32" w:rsidRPr="004566D0" w14:paraId="3C8B2395" w14:textId="77777777" w:rsidTr="003D0EAA">
        <w:trPr>
          <w:trHeight w:hRule="exact" w:val="744"/>
        </w:trPr>
        <w:tc>
          <w:tcPr>
            <w:tcW w:w="850" w:type="dxa"/>
            <w:tcBorders>
              <w:top w:val="single" w:sz="4" w:space="0" w:color="auto"/>
              <w:left w:val="single" w:sz="4" w:space="0" w:color="auto"/>
            </w:tcBorders>
            <w:shd w:val="clear" w:color="auto" w:fill="FFFFFF"/>
          </w:tcPr>
          <w:p w14:paraId="72B22057" w14:textId="77777777" w:rsidR="00EF2A32" w:rsidRPr="004566D0" w:rsidRDefault="00EF2A32" w:rsidP="003D0EAA">
            <w:pPr>
              <w:framePr w:w="7717" w:h="7201" w:wrap="none" w:vAnchor="page" w:hAnchor="page" w:x="336" w:y="738"/>
              <w:rPr>
                <w:rFonts w:ascii="Arial" w:hAnsi="Arial" w:cs="Arial"/>
                <w:sz w:val="10"/>
                <w:szCs w:val="10"/>
              </w:rPr>
            </w:pPr>
          </w:p>
        </w:tc>
        <w:tc>
          <w:tcPr>
            <w:tcW w:w="6869" w:type="dxa"/>
            <w:tcBorders>
              <w:top w:val="single" w:sz="4" w:space="0" w:color="auto"/>
              <w:right w:val="single" w:sz="4" w:space="0" w:color="auto"/>
            </w:tcBorders>
            <w:shd w:val="clear" w:color="auto" w:fill="FFFFFF"/>
          </w:tcPr>
          <w:p w14:paraId="368FA41D" w14:textId="77777777" w:rsidR="00EF2A32" w:rsidRPr="003D0EAA" w:rsidRDefault="00EF2A32" w:rsidP="003D0EAA">
            <w:pPr>
              <w:pStyle w:val="Inne0"/>
              <w:framePr w:w="7717" w:h="7201" w:wrap="none" w:vAnchor="page" w:hAnchor="page" w:x="336" w:y="738"/>
              <w:rPr>
                <w:b/>
                <w:bCs/>
                <w:sz w:val="24"/>
                <w:szCs w:val="24"/>
              </w:rPr>
            </w:pPr>
            <w:r>
              <w:rPr>
                <w:b/>
                <w:sz w:val="24"/>
              </w:rPr>
              <w:t>Pielęgnacja</w:t>
            </w:r>
          </w:p>
          <w:p w14:paraId="3F97C5C6" w14:textId="77777777" w:rsidR="00EF2A32" w:rsidRPr="004566D0" w:rsidRDefault="00EF2A32" w:rsidP="003D0EAA">
            <w:pPr>
              <w:pStyle w:val="Inne0"/>
              <w:framePr w:w="7717" w:h="7201" w:wrap="none" w:vAnchor="page" w:hAnchor="page" w:x="336" w:y="738"/>
            </w:pPr>
            <w:r>
              <w:t>Do pielęgnacji obudowy wystarczy wilgotna szmatka. Nie stosować ściernych lub rozpuszczających środków czyszczących!</w:t>
            </w:r>
          </w:p>
        </w:tc>
      </w:tr>
      <w:tr w:rsidR="00EF2A32" w:rsidRPr="004566D0" w14:paraId="6A0D6662" w14:textId="77777777" w:rsidTr="003D0EAA">
        <w:trPr>
          <w:trHeight w:hRule="exact" w:val="1286"/>
        </w:trPr>
        <w:tc>
          <w:tcPr>
            <w:tcW w:w="850" w:type="dxa"/>
            <w:tcBorders>
              <w:top w:val="single" w:sz="4" w:space="0" w:color="auto"/>
              <w:left w:val="single" w:sz="4" w:space="0" w:color="auto"/>
            </w:tcBorders>
            <w:shd w:val="clear" w:color="auto" w:fill="FFFFFF"/>
          </w:tcPr>
          <w:p w14:paraId="40E0DF20" w14:textId="77777777" w:rsidR="00EF2A32" w:rsidRPr="004566D0" w:rsidRDefault="00EF2A32" w:rsidP="003D0EAA">
            <w:pPr>
              <w:framePr w:w="7717" w:h="7201" w:wrap="none" w:vAnchor="page" w:hAnchor="page" w:x="336" w:y="738"/>
              <w:rPr>
                <w:rFonts w:ascii="Arial" w:hAnsi="Arial" w:cs="Arial"/>
                <w:sz w:val="10"/>
                <w:szCs w:val="10"/>
              </w:rPr>
            </w:pPr>
          </w:p>
        </w:tc>
        <w:tc>
          <w:tcPr>
            <w:tcW w:w="6869" w:type="dxa"/>
            <w:tcBorders>
              <w:top w:val="single" w:sz="4" w:space="0" w:color="auto"/>
              <w:right w:val="single" w:sz="4" w:space="0" w:color="auto"/>
            </w:tcBorders>
            <w:shd w:val="clear" w:color="auto" w:fill="FFFFFF"/>
          </w:tcPr>
          <w:p w14:paraId="0DDC99DB" w14:textId="77777777" w:rsidR="00EF2A32" w:rsidRPr="003D0EAA" w:rsidRDefault="00EF2A32" w:rsidP="003D0EAA">
            <w:pPr>
              <w:pStyle w:val="Inne0"/>
              <w:framePr w:w="7717" w:h="7201" w:wrap="none" w:vAnchor="page" w:hAnchor="page" w:x="336" w:y="738"/>
              <w:rPr>
                <w:b/>
                <w:bCs/>
                <w:sz w:val="24"/>
                <w:szCs w:val="24"/>
              </w:rPr>
            </w:pPr>
            <w:r>
              <w:rPr>
                <w:b/>
                <w:sz w:val="24"/>
              </w:rPr>
              <w:t xml:space="preserve">Zapobieganie </w:t>
            </w:r>
            <w:proofErr w:type="spellStart"/>
            <w:r>
              <w:rPr>
                <w:b/>
                <w:sz w:val="24"/>
              </w:rPr>
              <w:t>legionelli</w:t>
            </w:r>
            <w:proofErr w:type="spellEnd"/>
          </w:p>
          <w:p w14:paraId="6307281E" w14:textId="77777777" w:rsidR="00EF2A32" w:rsidRPr="004566D0" w:rsidRDefault="00EF2A32" w:rsidP="003D0EAA">
            <w:pPr>
              <w:pStyle w:val="Inne0"/>
              <w:framePr w:w="7717" w:h="7201" w:wrap="none" w:vAnchor="page" w:hAnchor="page" w:x="336" w:y="738"/>
            </w:pPr>
            <w:r>
              <w:t>Prosimy nie używać podgrzanej wody jako wody pitnej.</w:t>
            </w:r>
          </w:p>
          <w:p w14:paraId="249B04A1" w14:textId="77777777" w:rsidR="00EF2A32" w:rsidRPr="004566D0" w:rsidRDefault="00EF2A32" w:rsidP="003D0EAA">
            <w:pPr>
              <w:pStyle w:val="Inne0"/>
              <w:framePr w:w="7717" w:h="7201" w:wrap="none" w:vAnchor="page" w:hAnchor="page" w:x="336" w:y="738"/>
            </w:pPr>
            <w:r>
              <w:t>Po dłuższym wyłączeniu urządzenia, np. podczas urlopu, przed ponownym uruchomieniem należy je całkowicie rozgrzać do maksymalnej temperatury. Zaleca się przepłukiwanie rur przez jedną minutę.</w:t>
            </w:r>
          </w:p>
        </w:tc>
      </w:tr>
      <w:tr w:rsidR="00EF2A32" w:rsidRPr="004566D0" w14:paraId="6844CDBF" w14:textId="77777777" w:rsidTr="003D0EAA">
        <w:trPr>
          <w:trHeight w:hRule="exact" w:val="451"/>
        </w:trPr>
        <w:tc>
          <w:tcPr>
            <w:tcW w:w="850" w:type="dxa"/>
            <w:tcBorders>
              <w:top w:val="single" w:sz="4" w:space="0" w:color="auto"/>
              <w:left w:val="single" w:sz="4" w:space="0" w:color="auto"/>
            </w:tcBorders>
            <w:shd w:val="clear" w:color="auto" w:fill="FFFFFF"/>
            <w:vAlign w:val="center"/>
          </w:tcPr>
          <w:p w14:paraId="1F1DABE6" w14:textId="77777777" w:rsidR="00EF2A32" w:rsidRPr="004566D0" w:rsidRDefault="00EF2A32" w:rsidP="003D0EAA">
            <w:pPr>
              <w:pStyle w:val="Inne0"/>
              <w:framePr w:w="7717" w:h="7201" w:wrap="none" w:vAnchor="page" w:hAnchor="page" w:x="336" w:y="738"/>
              <w:rPr>
                <w:b/>
                <w:bCs/>
                <w:color w:val="8A8C8E"/>
                <w:sz w:val="30"/>
                <w:szCs w:val="30"/>
              </w:rPr>
            </w:pPr>
            <w:r>
              <w:rPr>
                <w:b/>
                <w:color w:val="8A8C8E"/>
                <w:sz w:val="30"/>
              </w:rPr>
              <w:t>5.</w:t>
            </w:r>
          </w:p>
        </w:tc>
        <w:tc>
          <w:tcPr>
            <w:tcW w:w="6869" w:type="dxa"/>
            <w:tcBorders>
              <w:top w:val="single" w:sz="4" w:space="0" w:color="auto"/>
              <w:right w:val="single" w:sz="4" w:space="0" w:color="auto"/>
            </w:tcBorders>
            <w:shd w:val="clear" w:color="auto" w:fill="FFFFFF"/>
            <w:vAlign w:val="center"/>
          </w:tcPr>
          <w:p w14:paraId="5058586A" w14:textId="77777777" w:rsidR="00EF2A32" w:rsidRPr="004566D0" w:rsidRDefault="00EF2A32" w:rsidP="003D0EAA">
            <w:pPr>
              <w:pStyle w:val="Inne0"/>
              <w:framePr w:w="7717" w:h="7201" w:wrap="none" w:vAnchor="page" w:hAnchor="page" w:x="336" w:y="738"/>
              <w:rPr>
                <w:b/>
                <w:bCs/>
                <w:color w:val="8A8C8E"/>
                <w:sz w:val="30"/>
                <w:szCs w:val="30"/>
              </w:rPr>
            </w:pPr>
            <w:r>
              <w:rPr>
                <w:b/>
                <w:color w:val="8A8C8E"/>
                <w:sz w:val="30"/>
              </w:rPr>
              <w:t>ROZWIĄZYWANIE PROBLEMÓW</w:t>
            </w:r>
          </w:p>
        </w:tc>
      </w:tr>
      <w:tr w:rsidR="00EF2A32" w:rsidRPr="004566D0" w14:paraId="3BD37E14" w14:textId="77777777" w:rsidTr="003D0EAA">
        <w:trPr>
          <w:trHeight w:hRule="exact" w:val="643"/>
        </w:trPr>
        <w:tc>
          <w:tcPr>
            <w:tcW w:w="850" w:type="dxa"/>
            <w:tcBorders>
              <w:top w:val="single" w:sz="4" w:space="0" w:color="auto"/>
              <w:left w:val="single" w:sz="4" w:space="0" w:color="auto"/>
            </w:tcBorders>
            <w:shd w:val="clear" w:color="auto" w:fill="FFFFFF"/>
          </w:tcPr>
          <w:p w14:paraId="3296002A" w14:textId="77777777" w:rsidR="00EF2A32" w:rsidRPr="004566D0" w:rsidRDefault="00EF2A32" w:rsidP="003D0EAA">
            <w:pPr>
              <w:framePr w:w="7717" w:h="7201" w:wrap="none" w:vAnchor="page" w:hAnchor="page" w:x="336" w:y="738"/>
              <w:rPr>
                <w:rFonts w:ascii="Arial" w:hAnsi="Arial" w:cs="Arial"/>
                <w:sz w:val="2"/>
                <w:szCs w:val="2"/>
              </w:rPr>
            </w:pPr>
            <w:r>
              <w:rPr>
                <w:rFonts w:ascii="Arial" w:hAnsi="Arial"/>
                <w:noProof/>
                <w:sz w:val="2"/>
              </w:rPr>
              <w:drawing>
                <wp:inline distT="0" distB="0" distL="0" distR="0" wp14:anchorId="4817DA9D" wp14:editId="214431EE">
                  <wp:extent cx="483768" cy="358542"/>
                  <wp:effectExtent l="0" t="0" r="0" b="381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38"/>
                          <a:srcRect l="5186" t="6094" r="5186" b="6094"/>
                          <a:stretch/>
                        </pic:blipFill>
                        <pic:spPr bwMode="auto">
                          <a:xfrm>
                            <a:off x="0" y="0"/>
                            <a:ext cx="483768" cy="358542"/>
                          </a:xfrm>
                          <a:prstGeom prst="rect">
                            <a:avLst/>
                          </a:prstGeom>
                          <a:ln>
                            <a:noFill/>
                          </a:ln>
                          <a:extLst>
                            <a:ext uri="{53640926-AAD7-44D8-BBD7-CCE9431645EC}">
                              <a14:shadowObscured xmlns:a14="http://schemas.microsoft.com/office/drawing/2010/main"/>
                            </a:ext>
                          </a:extLst>
                        </pic:spPr>
                      </pic:pic>
                    </a:graphicData>
                  </a:graphic>
                </wp:inline>
              </w:drawing>
            </w:r>
          </w:p>
        </w:tc>
        <w:tc>
          <w:tcPr>
            <w:tcW w:w="6869" w:type="dxa"/>
            <w:tcBorders>
              <w:top w:val="single" w:sz="4" w:space="0" w:color="auto"/>
              <w:right w:val="single" w:sz="4" w:space="0" w:color="auto"/>
            </w:tcBorders>
            <w:shd w:val="clear" w:color="auto" w:fill="FFFFFF"/>
          </w:tcPr>
          <w:p w14:paraId="3F9114B0" w14:textId="77777777" w:rsidR="00EF2A32" w:rsidRPr="003D0EAA" w:rsidRDefault="00EF2A32" w:rsidP="003D0EAA">
            <w:pPr>
              <w:pStyle w:val="Inne0"/>
              <w:framePr w:w="7717" w:h="7201" w:wrap="none" w:vAnchor="page" w:hAnchor="page" w:x="336" w:y="738"/>
              <w:rPr>
                <w:b/>
                <w:bCs/>
                <w:sz w:val="22"/>
                <w:szCs w:val="22"/>
              </w:rPr>
            </w:pPr>
            <w:r>
              <w:rPr>
                <w:b/>
                <w:sz w:val="22"/>
              </w:rPr>
              <w:t>W przypadku usterek należy najpierw sprawdzić tabelę usterek!</w:t>
            </w:r>
          </w:p>
        </w:tc>
      </w:tr>
      <w:tr w:rsidR="00EF2A32" w:rsidRPr="004566D0" w14:paraId="47C8694C" w14:textId="77777777" w:rsidTr="003D0EAA">
        <w:trPr>
          <w:trHeight w:hRule="exact" w:val="658"/>
        </w:trPr>
        <w:tc>
          <w:tcPr>
            <w:tcW w:w="850" w:type="dxa"/>
            <w:tcBorders>
              <w:top w:val="single" w:sz="4" w:space="0" w:color="auto"/>
              <w:left w:val="single" w:sz="4" w:space="0" w:color="auto"/>
            </w:tcBorders>
            <w:shd w:val="clear" w:color="auto" w:fill="FFFFFF"/>
          </w:tcPr>
          <w:p w14:paraId="3B988C73" w14:textId="77777777" w:rsidR="00EF2A32" w:rsidRPr="004566D0" w:rsidRDefault="00EF2A32" w:rsidP="003D0EAA">
            <w:pPr>
              <w:framePr w:w="7717" w:h="7201" w:wrap="none" w:vAnchor="page" w:hAnchor="page" w:x="336" w:y="738"/>
              <w:rPr>
                <w:rFonts w:ascii="Arial" w:hAnsi="Arial" w:cs="Arial"/>
                <w:sz w:val="10"/>
                <w:szCs w:val="10"/>
              </w:rPr>
            </w:pPr>
          </w:p>
        </w:tc>
        <w:tc>
          <w:tcPr>
            <w:tcW w:w="6869" w:type="dxa"/>
            <w:tcBorders>
              <w:top w:val="single" w:sz="4" w:space="0" w:color="auto"/>
              <w:right w:val="single" w:sz="4" w:space="0" w:color="auto"/>
            </w:tcBorders>
            <w:shd w:val="clear" w:color="auto" w:fill="FFFFFF"/>
          </w:tcPr>
          <w:p w14:paraId="6650E0AE" w14:textId="77777777" w:rsidR="00EF2A32" w:rsidRPr="004566D0" w:rsidRDefault="00EF2A32" w:rsidP="003D0EAA">
            <w:pPr>
              <w:pStyle w:val="Inne0"/>
              <w:framePr w:w="7717" w:h="7201" w:wrap="none" w:vAnchor="page" w:hAnchor="page" w:x="336" w:y="738"/>
            </w:pPr>
            <w:r>
              <w:t>Jeśli woda w urządzeniu już się nie nagrzewa, należy najpierw sprawdzić, czy wtyczka została prawidłowo podłączona do gniazda ściennego i czy zabezpieczenie w grupie urządzeń jest nadal sprawne. Wszystkie inne usterki można znaleźć w tabeli usterek.</w:t>
            </w:r>
          </w:p>
        </w:tc>
      </w:tr>
      <w:tr w:rsidR="00EF2A32" w:rsidRPr="004566D0" w14:paraId="32620173" w14:textId="77777777" w:rsidTr="003D0EAA">
        <w:trPr>
          <w:trHeight w:hRule="exact" w:val="917"/>
        </w:trPr>
        <w:tc>
          <w:tcPr>
            <w:tcW w:w="850" w:type="dxa"/>
            <w:tcBorders>
              <w:top w:val="single" w:sz="4" w:space="0" w:color="auto"/>
              <w:left w:val="single" w:sz="4" w:space="0" w:color="auto"/>
            </w:tcBorders>
            <w:shd w:val="clear" w:color="auto" w:fill="FFFFFF"/>
          </w:tcPr>
          <w:p w14:paraId="6E7C6CA3" w14:textId="77777777" w:rsidR="00EF2A32" w:rsidRPr="004566D0" w:rsidRDefault="00EF2A32" w:rsidP="003D0EAA">
            <w:pPr>
              <w:framePr w:w="7717" w:h="7201" w:wrap="none" w:vAnchor="page" w:hAnchor="page" w:x="336" w:y="738"/>
              <w:rPr>
                <w:rFonts w:ascii="Arial" w:hAnsi="Arial" w:cs="Arial"/>
                <w:sz w:val="10"/>
                <w:szCs w:val="10"/>
              </w:rPr>
            </w:pPr>
          </w:p>
        </w:tc>
        <w:tc>
          <w:tcPr>
            <w:tcW w:w="6869" w:type="dxa"/>
            <w:tcBorders>
              <w:top w:val="single" w:sz="4" w:space="0" w:color="auto"/>
              <w:right w:val="single" w:sz="4" w:space="0" w:color="auto"/>
            </w:tcBorders>
            <w:shd w:val="clear" w:color="auto" w:fill="FFFFFF"/>
          </w:tcPr>
          <w:p w14:paraId="366095DD" w14:textId="77777777" w:rsidR="00EF2A32" w:rsidRPr="003D0EAA" w:rsidRDefault="00EF2A32" w:rsidP="003D0EAA">
            <w:pPr>
              <w:pStyle w:val="Inne0"/>
              <w:framePr w:w="7717" w:h="7201" w:wrap="none" w:vAnchor="page" w:hAnchor="page" w:x="336" w:y="738"/>
              <w:rPr>
                <w:sz w:val="22"/>
                <w:szCs w:val="22"/>
              </w:rPr>
            </w:pPr>
            <w:r>
              <w:rPr>
                <w:sz w:val="22"/>
              </w:rPr>
              <w:t>Jeżeli urządzenie nie działa, ponieważ zostało podłączone bez napełnienia wodą, należy zapoznać się z tabelą usterek. Urządzenie przegrzało się i musi ostygnąć.</w:t>
            </w:r>
          </w:p>
        </w:tc>
      </w:tr>
      <w:tr w:rsidR="00EF2A32" w:rsidRPr="004566D0" w14:paraId="18E5B93B" w14:textId="77777777" w:rsidTr="003D0EAA">
        <w:trPr>
          <w:trHeight w:hRule="exact" w:val="926"/>
        </w:trPr>
        <w:tc>
          <w:tcPr>
            <w:tcW w:w="850" w:type="dxa"/>
            <w:tcBorders>
              <w:top w:val="single" w:sz="4" w:space="0" w:color="auto"/>
              <w:left w:val="single" w:sz="4" w:space="0" w:color="auto"/>
              <w:bottom w:val="single" w:sz="4" w:space="0" w:color="auto"/>
            </w:tcBorders>
            <w:shd w:val="clear" w:color="auto" w:fill="FFFFFF"/>
          </w:tcPr>
          <w:p w14:paraId="74DE5B29" w14:textId="77777777" w:rsidR="00EF2A32" w:rsidRPr="004566D0" w:rsidRDefault="00EF2A32" w:rsidP="003D0EAA">
            <w:pPr>
              <w:framePr w:w="7717" w:h="7201" w:wrap="none" w:vAnchor="page" w:hAnchor="page" w:x="336" w:y="738"/>
              <w:rPr>
                <w:rFonts w:ascii="Arial" w:hAnsi="Arial" w:cs="Arial"/>
                <w:sz w:val="10"/>
                <w:szCs w:val="10"/>
              </w:rPr>
            </w:pPr>
          </w:p>
        </w:tc>
        <w:tc>
          <w:tcPr>
            <w:tcW w:w="6869" w:type="dxa"/>
            <w:tcBorders>
              <w:top w:val="single" w:sz="4" w:space="0" w:color="auto"/>
              <w:bottom w:val="single" w:sz="4" w:space="0" w:color="auto"/>
              <w:right w:val="single" w:sz="4" w:space="0" w:color="auto"/>
            </w:tcBorders>
            <w:shd w:val="clear" w:color="auto" w:fill="FFFFFF"/>
          </w:tcPr>
          <w:p w14:paraId="115C318D" w14:textId="77777777" w:rsidR="00EF2A32" w:rsidRPr="003D0EAA" w:rsidRDefault="00EF2A32" w:rsidP="003D0EAA">
            <w:pPr>
              <w:pStyle w:val="Inne0"/>
              <w:framePr w:w="7717" w:h="7201" w:wrap="none" w:vAnchor="page" w:hAnchor="page" w:x="336" w:y="738"/>
              <w:rPr>
                <w:sz w:val="22"/>
                <w:szCs w:val="22"/>
              </w:rPr>
            </w:pPr>
            <w:r>
              <w:rPr>
                <w:sz w:val="22"/>
              </w:rPr>
              <w:t>Jeśli urządzenie zostało zresetowane kilka razy, ale nadal nie działa, należy skontaktować się ze sprzedawcą.</w:t>
            </w:r>
          </w:p>
        </w:tc>
      </w:tr>
    </w:tbl>
    <w:p w14:paraId="3FFFB917" w14:textId="77777777" w:rsidR="00EF2A32" w:rsidRPr="004566D0" w:rsidRDefault="00EF2A32" w:rsidP="00EF2A32">
      <w:pPr>
        <w:rPr>
          <w:rFonts w:ascii="Arial" w:hAnsi="Arial" w:cs="Arial"/>
        </w:rPr>
        <w:sectPr w:rsidR="00EF2A32" w:rsidRPr="004566D0">
          <w:pgSz w:w="8391" w:h="11909"/>
          <w:pgMar w:top="360" w:right="360" w:bottom="360" w:left="360" w:header="0" w:footer="3" w:gutter="0"/>
          <w:cols w:space="720"/>
          <w:noEndnote/>
          <w:docGrid w:linePitch="360"/>
        </w:sectPr>
      </w:pPr>
    </w:p>
    <w:p w14:paraId="506C8B16" w14:textId="77777777" w:rsidR="00EF2A32" w:rsidRPr="004566D0" w:rsidRDefault="00EF2A32" w:rsidP="00EF2A32">
      <w:pPr>
        <w:rPr>
          <w:rFonts w:ascii="Arial" w:hAnsi="Arial" w:cs="Arial"/>
        </w:rPr>
      </w:pPr>
    </w:p>
    <w:tbl>
      <w:tblPr>
        <w:tblOverlap w:val="never"/>
        <w:tblW w:w="0" w:type="auto"/>
        <w:tblLayout w:type="fixed"/>
        <w:tblCellMar>
          <w:left w:w="10" w:type="dxa"/>
          <w:right w:w="10" w:type="dxa"/>
        </w:tblCellMar>
        <w:tblLook w:val="04A0" w:firstRow="1" w:lastRow="0" w:firstColumn="1" w:lastColumn="0" w:noHBand="0" w:noVBand="1"/>
      </w:tblPr>
      <w:tblGrid>
        <w:gridCol w:w="2011"/>
        <w:gridCol w:w="5707"/>
      </w:tblGrid>
      <w:tr w:rsidR="00EF2A32" w:rsidRPr="004566D0" w14:paraId="34CA2C6B" w14:textId="77777777" w:rsidTr="003D0EAA">
        <w:trPr>
          <w:trHeight w:hRule="exact" w:val="456"/>
        </w:trPr>
        <w:tc>
          <w:tcPr>
            <w:tcW w:w="2011" w:type="dxa"/>
            <w:tcBorders>
              <w:top w:val="single" w:sz="4" w:space="0" w:color="auto"/>
              <w:left w:val="single" w:sz="4" w:space="0" w:color="auto"/>
            </w:tcBorders>
            <w:shd w:val="clear" w:color="auto" w:fill="FFFFFF"/>
            <w:vAlign w:val="center"/>
          </w:tcPr>
          <w:p w14:paraId="6F209BC3" w14:textId="77777777" w:rsidR="00EF2A32" w:rsidRPr="004566D0" w:rsidRDefault="00EF2A32" w:rsidP="003D0EAA">
            <w:pPr>
              <w:pStyle w:val="Inne0"/>
              <w:framePr w:w="7717" w:h="9809" w:wrap="none" w:vAnchor="page" w:hAnchor="page" w:x="336" w:y="738"/>
              <w:rPr>
                <w:b/>
                <w:bCs/>
                <w:color w:val="8A8C8E"/>
                <w:sz w:val="30"/>
                <w:szCs w:val="30"/>
              </w:rPr>
            </w:pPr>
            <w:r>
              <w:rPr>
                <w:b/>
                <w:color w:val="8A8C8E"/>
                <w:sz w:val="30"/>
              </w:rPr>
              <w:t>6.</w:t>
            </w:r>
          </w:p>
        </w:tc>
        <w:tc>
          <w:tcPr>
            <w:tcW w:w="5707" w:type="dxa"/>
            <w:tcBorders>
              <w:top w:val="single" w:sz="4" w:space="0" w:color="auto"/>
              <w:right w:val="single" w:sz="4" w:space="0" w:color="auto"/>
            </w:tcBorders>
            <w:shd w:val="clear" w:color="auto" w:fill="FFFFFF"/>
            <w:vAlign w:val="center"/>
          </w:tcPr>
          <w:p w14:paraId="510480B3" w14:textId="77777777" w:rsidR="00EF2A32" w:rsidRPr="004566D0" w:rsidRDefault="00EF2A32" w:rsidP="003D0EAA">
            <w:pPr>
              <w:pStyle w:val="Inne0"/>
              <w:framePr w:w="7717" w:h="9809" w:wrap="none" w:vAnchor="page" w:hAnchor="page" w:x="336" w:y="738"/>
              <w:rPr>
                <w:b/>
                <w:bCs/>
                <w:color w:val="8A8C8E"/>
                <w:sz w:val="30"/>
                <w:szCs w:val="30"/>
              </w:rPr>
            </w:pPr>
            <w:r>
              <w:rPr>
                <w:b/>
                <w:color w:val="8A8C8E"/>
                <w:sz w:val="30"/>
              </w:rPr>
              <w:t>WARUNKI GWARANCJI</w:t>
            </w:r>
          </w:p>
        </w:tc>
      </w:tr>
      <w:tr w:rsidR="00EF2A32" w:rsidRPr="004566D0" w14:paraId="205DAAB9" w14:textId="77777777" w:rsidTr="003D0EAA">
        <w:trPr>
          <w:trHeight w:hRule="exact" w:val="840"/>
        </w:trPr>
        <w:tc>
          <w:tcPr>
            <w:tcW w:w="2011" w:type="dxa"/>
            <w:tcBorders>
              <w:top w:val="single" w:sz="4" w:space="0" w:color="auto"/>
              <w:left w:val="single" w:sz="4" w:space="0" w:color="auto"/>
            </w:tcBorders>
            <w:shd w:val="clear" w:color="auto" w:fill="FFFFFF"/>
          </w:tcPr>
          <w:p w14:paraId="4B16D319" w14:textId="77777777" w:rsidR="00EF2A32" w:rsidRPr="003D0EAA" w:rsidRDefault="00EF2A32" w:rsidP="003D0EAA">
            <w:pPr>
              <w:pStyle w:val="Inne0"/>
              <w:framePr w:w="7717" w:h="9809" w:wrap="none" w:vAnchor="page" w:hAnchor="page" w:x="336" w:y="738"/>
              <w:rPr>
                <w:b/>
                <w:bCs/>
                <w:sz w:val="24"/>
                <w:szCs w:val="24"/>
              </w:rPr>
            </w:pPr>
            <w:r>
              <w:rPr>
                <w:b/>
                <w:sz w:val="24"/>
              </w:rPr>
              <w:t>Gwarancja</w:t>
            </w:r>
          </w:p>
        </w:tc>
        <w:tc>
          <w:tcPr>
            <w:tcW w:w="5707" w:type="dxa"/>
            <w:tcBorders>
              <w:top w:val="single" w:sz="4" w:space="0" w:color="auto"/>
              <w:right w:val="single" w:sz="4" w:space="0" w:color="auto"/>
            </w:tcBorders>
            <w:shd w:val="clear" w:color="auto" w:fill="FFFFFF"/>
          </w:tcPr>
          <w:p w14:paraId="45AD31D6" w14:textId="77777777" w:rsidR="00EF2A32" w:rsidRPr="004566D0" w:rsidRDefault="00EF2A32" w:rsidP="003D0EAA">
            <w:pPr>
              <w:pStyle w:val="Inne0"/>
              <w:framePr w:w="7717" w:h="9809" w:wrap="none" w:vAnchor="page" w:hAnchor="page" w:x="336" w:y="738"/>
            </w:pPr>
            <w:r>
              <w:t>Prawa wynikające z niniejszej gwarancji producenta są uzupełnieniem ustawowych praw nabywcy. Ustawowe prawa kupującego, w szczególności wobec sprzedawcy, nie są w żaden sposób ograniczone przez niniejszą gwarancję.</w:t>
            </w:r>
          </w:p>
        </w:tc>
      </w:tr>
      <w:tr w:rsidR="00EF2A32" w:rsidRPr="004566D0" w14:paraId="6CDF48FF" w14:textId="77777777" w:rsidTr="003D0EAA">
        <w:trPr>
          <w:trHeight w:hRule="exact" w:val="634"/>
        </w:trPr>
        <w:tc>
          <w:tcPr>
            <w:tcW w:w="2011" w:type="dxa"/>
            <w:tcBorders>
              <w:top w:val="single" w:sz="4" w:space="0" w:color="auto"/>
              <w:left w:val="single" w:sz="4" w:space="0" w:color="auto"/>
            </w:tcBorders>
            <w:shd w:val="clear" w:color="auto" w:fill="FFFFFF"/>
          </w:tcPr>
          <w:p w14:paraId="446B35BA" w14:textId="77777777" w:rsidR="00EF2A32" w:rsidRPr="003D0EAA" w:rsidRDefault="00EF2A32" w:rsidP="003D0EAA">
            <w:pPr>
              <w:pStyle w:val="Inne0"/>
              <w:framePr w:w="7717" w:h="9809" w:wrap="none" w:vAnchor="page" w:hAnchor="page" w:x="336" w:y="738"/>
              <w:rPr>
                <w:b/>
                <w:bCs/>
                <w:sz w:val="24"/>
                <w:szCs w:val="24"/>
              </w:rPr>
            </w:pPr>
            <w:r>
              <w:rPr>
                <w:b/>
                <w:sz w:val="24"/>
              </w:rPr>
              <w:t>Upoważnienie</w:t>
            </w:r>
          </w:p>
        </w:tc>
        <w:tc>
          <w:tcPr>
            <w:tcW w:w="5707" w:type="dxa"/>
            <w:tcBorders>
              <w:top w:val="single" w:sz="4" w:space="0" w:color="auto"/>
              <w:right w:val="single" w:sz="4" w:space="0" w:color="auto"/>
            </w:tcBorders>
            <w:shd w:val="clear" w:color="auto" w:fill="FFFFFF"/>
          </w:tcPr>
          <w:p w14:paraId="5FF8F516" w14:textId="77777777" w:rsidR="00EF2A32" w:rsidRPr="004566D0" w:rsidRDefault="00EF2A32" w:rsidP="003D0EAA">
            <w:pPr>
              <w:pStyle w:val="Inne0"/>
              <w:framePr w:w="7717" w:h="9809" w:wrap="none" w:vAnchor="page" w:hAnchor="page" w:x="336" w:y="738"/>
            </w:pPr>
            <w:r>
              <w:t>Aby dochodzić praw z tytułu gwarancji, należy przedstawić odpowiedni dowód zakupu.</w:t>
            </w:r>
          </w:p>
        </w:tc>
      </w:tr>
      <w:tr w:rsidR="00EF2A32" w:rsidRPr="004566D0" w14:paraId="2A6301F7" w14:textId="77777777" w:rsidTr="003D0EAA">
        <w:trPr>
          <w:trHeight w:hRule="exact" w:val="1382"/>
        </w:trPr>
        <w:tc>
          <w:tcPr>
            <w:tcW w:w="2011" w:type="dxa"/>
            <w:tcBorders>
              <w:top w:val="single" w:sz="4" w:space="0" w:color="auto"/>
              <w:left w:val="single" w:sz="4" w:space="0" w:color="auto"/>
            </w:tcBorders>
            <w:shd w:val="clear" w:color="auto" w:fill="FFFFFF"/>
          </w:tcPr>
          <w:p w14:paraId="4D005014" w14:textId="77777777" w:rsidR="00EF2A32" w:rsidRPr="003D0EAA" w:rsidRDefault="00EF2A32" w:rsidP="003D0EAA">
            <w:pPr>
              <w:pStyle w:val="Inne0"/>
              <w:framePr w:w="7717" w:h="9809" w:wrap="none" w:vAnchor="page" w:hAnchor="page" w:x="336" w:y="738"/>
              <w:rPr>
                <w:b/>
                <w:bCs/>
                <w:sz w:val="24"/>
                <w:szCs w:val="24"/>
              </w:rPr>
            </w:pPr>
            <w:r>
              <w:rPr>
                <w:b/>
                <w:sz w:val="24"/>
              </w:rPr>
              <w:t>Treść</w:t>
            </w:r>
          </w:p>
        </w:tc>
        <w:tc>
          <w:tcPr>
            <w:tcW w:w="5707" w:type="dxa"/>
            <w:tcBorders>
              <w:top w:val="single" w:sz="4" w:space="0" w:color="auto"/>
              <w:right w:val="single" w:sz="4" w:space="0" w:color="auto"/>
            </w:tcBorders>
            <w:shd w:val="clear" w:color="auto" w:fill="FFFFFF"/>
          </w:tcPr>
          <w:p w14:paraId="200CE968" w14:textId="77777777" w:rsidR="00EF2A32" w:rsidRPr="004566D0" w:rsidRDefault="00EF2A32" w:rsidP="003D0EAA">
            <w:pPr>
              <w:pStyle w:val="Inne0"/>
              <w:framePr w:w="7717" w:h="9809" w:wrap="none" w:vAnchor="page" w:hAnchor="page" w:x="336" w:y="738"/>
            </w:pPr>
            <w:r>
              <w:t xml:space="preserve">Firma </w:t>
            </w:r>
            <w:proofErr w:type="spellStart"/>
            <w:r>
              <w:t>Wahlbach</w:t>
            </w:r>
            <w:proofErr w:type="spellEnd"/>
            <w:r>
              <w:t xml:space="preserve"> jako producent gwarantuje, że ten produkt jest wolny od wad materiałowych i wykonawczych. Wady materiałowe i produkcyjne, które ujawnią się w okresie gwarancyjnym, stanowią podstawę do skorzystania z uprawnień wynikających z gwarancji. Usterki wynikające z nieprawidłowego montażu lub nieprawidłowego uruchomienia, nieprawidłowych warunków eksploatacji lub wadliwych prac konserwacyjnych lub naprawczych nie uzasadniają uprawnień wynikających z gwarancji.</w:t>
            </w:r>
          </w:p>
        </w:tc>
      </w:tr>
      <w:tr w:rsidR="00EF2A32" w:rsidRPr="004566D0" w14:paraId="500BD837" w14:textId="77777777" w:rsidTr="003D0EAA">
        <w:trPr>
          <w:trHeight w:hRule="exact" w:val="1018"/>
        </w:trPr>
        <w:tc>
          <w:tcPr>
            <w:tcW w:w="2011" w:type="dxa"/>
            <w:tcBorders>
              <w:top w:val="single" w:sz="4" w:space="0" w:color="auto"/>
              <w:left w:val="single" w:sz="4" w:space="0" w:color="auto"/>
            </w:tcBorders>
            <w:shd w:val="clear" w:color="auto" w:fill="FFFFFF"/>
          </w:tcPr>
          <w:p w14:paraId="334F29A3" w14:textId="77777777" w:rsidR="00EF2A32" w:rsidRPr="003D0EAA" w:rsidRDefault="00EF2A32" w:rsidP="003D0EAA">
            <w:pPr>
              <w:framePr w:w="7717" w:h="9809" w:wrap="none" w:vAnchor="page" w:hAnchor="page" w:x="336" w:y="738"/>
              <w:rPr>
                <w:rFonts w:ascii="Arial" w:hAnsi="Arial" w:cs="Arial"/>
              </w:rPr>
            </w:pPr>
          </w:p>
        </w:tc>
        <w:tc>
          <w:tcPr>
            <w:tcW w:w="5707" w:type="dxa"/>
            <w:tcBorders>
              <w:top w:val="single" w:sz="4" w:space="0" w:color="auto"/>
              <w:right w:val="single" w:sz="4" w:space="0" w:color="auto"/>
            </w:tcBorders>
            <w:shd w:val="clear" w:color="auto" w:fill="FFFFFF"/>
          </w:tcPr>
          <w:p w14:paraId="7EFD21EF" w14:textId="77777777" w:rsidR="00EF2A32" w:rsidRPr="004566D0" w:rsidRDefault="00EF2A32" w:rsidP="003D0EAA">
            <w:pPr>
              <w:pStyle w:val="Inne0"/>
              <w:framePr w:w="7717" w:h="9809" w:wrap="none" w:vAnchor="page" w:hAnchor="page" w:x="336" w:y="738"/>
            </w:pPr>
            <w:r>
              <w:t xml:space="preserve">Normalne oznaki zużycia oraz tworzenie się kamienia również nie uzasadniają praw z tytułu gwarancji. Usterki spowodowane przez ekstremalną wodę pitną (wartość </w:t>
            </w:r>
            <w:proofErr w:type="spellStart"/>
            <w:r>
              <w:t>pH</w:t>
            </w:r>
            <w:proofErr w:type="spellEnd"/>
            <w:r>
              <w:t xml:space="preserve"> nie pomiędzy 7 a 9,5 i/lub Cl powyżej 150mg/l i/lub Fe powyżej 0,2mg/l) nie uzasadniają praw gwarancyjnych.</w:t>
            </w:r>
          </w:p>
        </w:tc>
      </w:tr>
      <w:tr w:rsidR="00EF2A32" w:rsidRPr="004566D0" w14:paraId="71F3BF5A" w14:textId="77777777" w:rsidTr="003D0EAA">
        <w:trPr>
          <w:trHeight w:hRule="exact" w:val="840"/>
        </w:trPr>
        <w:tc>
          <w:tcPr>
            <w:tcW w:w="2011" w:type="dxa"/>
            <w:tcBorders>
              <w:top w:val="single" w:sz="4" w:space="0" w:color="auto"/>
              <w:left w:val="single" w:sz="4" w:space="0" w:color="auto"/>
            </w:tcBorders>
            <w:shd w:val="clear" w:color="auto" w:fill="FFFFFF"/>
          </w:tcPr>
          <w:p w14:paraId="7172A2B3" w14:textId="77777777" w:rsidR="00EF2A32" w:rsidRPr="003D0EAA" w:rsidRDefault="00EF2A32" w:rsidP="003D0EAA">
            <w:pPr>
              <w:pStyle w:val="Inne0"/>
              <w:framePr w:w="7717" w:h="9809" w:wrap="none" w:vAnchor="page" w:hAnchor="page" w:x="336" w:y="738"/>
              <w:rPr>
                <w:b/>
                <w:bCs/>
                <w:sz w:val="24"/>
                <w:szCs w:val="24"/>
              </w:rPr>
            </w:pPr>
            <w:r>
              <w:rPr>
                <w:b/>
                <w:sz w:val="24"/>
              </w:rPr>
              <w:t>Czas trwania</w:t>
            </w:r>
          </w:p>
        </w:tc>
        <w:tc>
          <w:tcPr>
            <w:tcW w:w="5707" w:type="dxa"/>
            <w:tcBorders>
              <w:top w:val="single" w:sz="4" w:space="0" w:color="auto"/>
              <w:right w:val="single" w:sz="4" w:space="0" w:color="auto"/>
            </w:tcBorders>
            <w:shd w:val="clear" w:color="auto" w:fill="FFFFFF"/>
          </w:tcPr>
          <w:p w14:paraId="55D89C5F" w14:textId="77777777" w:rsidR="00EF2A32" w:rsidRPr="004566D0" w:rsidRDefault="00EF2A32" w:rsidP="003D0EAA">
            <w:pPr>
              <w:pStyle w:val="Inne0"/>
              <w:framePr w:w="7717" w:h="9809" w:wrap="none" w:vAnchor="page" w:hAnchor="page" w:x="336" w:y="738"/>
            </w:pPr>
            <w:r>
              <w:t>Okres gwarancji wynosi 24 miesiące. Okres gwarancji rozpoczyna się w dniu zakupu urządzenia. Wykonane usługi gwarancyjne nie powodują przedłużenia okresu gwarancji, ani nie uruchamiają nowego okresu gwarancji.</w:t>
            </w:r>
          </w:p>
        </w:tc>
      </w:tr>
      <w:tr w:rsidR="00EF2A32" w:rsidRPr="004566D0" w14:paraId="640D8EFD" w14:textId="77777777" w:rsidTr="003D0EAA">
        <w:trPr>
          <w:trHeight w:hRule="exact" w:val="638"/>
        </w:trPr>
        <w:tc>
          <w:tcPr>
            <w:tcW w:w="2011" w:type="dxa"/>
            <w:tcBorders>
              <w:top w:val="single" w:sz="4" w:space="0" w:color="auto"/>
              <w:left w:val="single" w:sz="4" w:space="0" w:color="auto"/>
            </w:tcBorders>
            <w:shd w:val="clear" w:color="auto" w:fill="FFFFFF"/>
          </w:tcPr>
          <w:p w14:paraId="2F00CD8B" w14:textId="77777777" w:rsidR="00EF2A32" w:rsidRPr="003D0EAA" w:rsidRDefault="00EF2A32" w:rsidP="003D0EAA">
            <w:pPr>
              <w:pStyle w:val="Inne0"/>
              <w:framePr w:w="7717" w:h="9809" w:wrap="none" w:vAnchor="page" w:hAnchor="page" w:x="336" w:y="738"/>
              <w:rPr>
                <w:b/>
                <w:bCs/>
                <w:sz w:val="24"/>
                <w:szCs w:val="24"/>
              </w:rPr>
            </w:pPr>
            <w:r>
              <w:rPr>
                <w:b/>
                <w:sz w:val="24"/>
              </w:rPr>
              <w:t>Egzekucja</w:t>
            </w:r>
          </w:p>
        </w:tc>
        <w:tc>
          <w:tcPr>
            <w:tcW w:w="5707" w:type="dxa"/>
            <w:tcBorders>
              <w:top w:val="single" w:sz="4" w:space="0" w:color="auto"/>
              <w:right w:val="single" w:sz="4" w:space="0" w:color="auto"/>
            </w:tcBorders>
            <w:shd w:val="clear" w:color="auto" w:fill="FFFFFF"/>
          </w:tcPr>
          <w:p w14:paraId="4CDA0C10" w14:textId="77777777" w:rsidR="00EF2A32" w:rsidRPr="004566D0" w:rsidRDefault="00EF2A32" w:rsidP="003D0EAA">
            <w:pPr>
              <w:pStyle w:val="Inne0"/>
              <w:framePr w:w="7717" w:h="9809" w:wrap="none" w:vAnchor="page" w:hAnchor="page" w:x="336" w:y="738"/>
            </w:pPr>
            <w:r>
              <w:t>Zwróć wadliwy produkt do punktu sprzedaży wraz z dowodem zakupu.</w:t>
            </w:r>
          </w:p>
        </w:tc>
      </w:tr>
      <w:tr w:rsidR="00EF2A32" w:rsidRPr="004566D0" w14:paraId="5D4FCB98" w14:textId="77777777" w:rsidTr="003D0EAA">
        <w:trPr>
          <w:trHeight w:hRule="exact" w:val="1560"/>
        </w:trPr>
        <w:tc>
          <w:tcPr>
            <w:tcW w:w="2011" w:type="dxa"/>
            <w:tcBorders>
              <w:top w:val="single" w:sz="4" w:space="0" w:color="auto"/>
              <w:left w:val="single" w:sz="4" w:space="0" w:color="auto"/>
            </w:tcBorders>
            <w:shd w:val="clear" w:color="auto" w:fill="FFFFFF"/>
          </w:tcPr>
          <w:p w14:paraId="77335D31" w14:textId="77777777" w:rsidR="00EF2A32" w:rsidRPr="003D0EAA" w:rsidRDefault="00EF2A32" w:rsidP="003D0EAA">
            <w:pPr>
              <w:framePr w:w="7717" w:h="9809" w:wrap="none" w:vAnchor="page" w:hAnchor="page" w:x="336" w:y="738"/>
              <w:rPr>
                <w:rFonts w:ascii="Arial" w:hAnsi="Arial" w:cs="Arial"/>
              </w:rPr>
            </w:pPr>
          </w:p>
        </w:tc>
        <w:tc>
          <w:tcPr>
            <w:tcW w:w="5707" w:type="dxa"/>
            <w:tcBorders>
              <w:top w:val="single" w:sz="4" w:space="0" w:color="auto"/>
              <w:right w:val="single" w:sz="4" w:space="0" w:color="auto"/>
            </w:tcBorders>
            <w:shd w:val="clear" w:color="auto" w:fill="FFFFFF"/>
          </w:tcPr>
          <w:p w14:paraId="088B267A" w14:textId="77777777" w:rsidR="00EF2A32" w:rsidRPr="004566D0" w:rsidRDefault="00EF2A32" w:rsidP="003D0EAA">
            <w:pPr>
              <w:pStyle w:val="Inne0"/>
              <w:framePr w:w="7717" w:h="9809" w:wrap="none" w:vAnchor="page" w:hAnchor="page" w:x="336" w:y="738"/>
            </w:pPr>
            <w:r>
              <w:t xml:space="preserve">Firma </w:t>
            </w:r>
            <w:proofErr w:type="spellStart"/>
            <w:r>
              <w:t>Wahlbach</w:t>
            </w:r>
            <w:proofErr w:type="spellEnd"/>
            <w:r>
              <w:t xml:space="preserve"> nie ponosi odpowiedzialności za szkody transportowe. Naprawa urządzenia lub wymiana na nowy produkt leży w gestii firmy </w:t>
            </w:r>
            <w:proofErr w:type="spellStart"/>
            <w:r>
              <w:t>Wahlbach</w:t>
            </w:r>
            <w:proofErr w:type="spellEnd"/>
            <w:r>
              <w:t xml:space="preserve">. Działający produkt zostanie następnie wysłany do kupującego. Wymienione części lub produkty stają się własnością firmy </w:t>
            </w:r>
            <w:proofErr w:type="spellStart"/>
            <w:r>
              <w:t>Wahlbach</w:t>
            </w:r>
            <w:proofErr w:type="spellEnd"/>
            <w:r>
              <w:t xml:space="preserve">. Firma </w:t>
            </w:r>
            <w:proofErr w:type="spellStart"/>
            <w:r>
              <w:t>Wahlbach</w:t>
            </w:r>
            <w:proofErr w:type="spellEnd"/>
            <w:r>
              <w:t xml:space="preserve"> nie jest zobowiązana do świadczenia dalszych usług, takich jak naprawa na miejscu, demontaż wadliwych produktów, usunięcie wadliwych produktów lub instalacja naprawionych lub nowych produktów.</w:t>
            </w:r>
          </w:p>
        </w:tc>
      </w:tr>
      <w:tr w:rsidR="00EF2A32" w:rsidRPr="004566D0" w14:paraId="30AF1174" w14:textId="77777777" w:rsidTr="003D0EAA">
        <w:trPr>
          <w:trHeight w:hRule="exact" w:val="1018"/>
        </w:trPr>
        <w:tc>
          <w:tcPr>
            <w:tcW w:w="2011" w:type="dxa"/>
            <w:tcBorders>
              <w:top w:val="single" w:sz="4" w:space="0" w:color="auto"/>
              <w:left w:val="single" w:sz="4" w:space="0" w:color="auto"/>
            </w:tcBorders>
            <w:shd w:val="clear" w:color="auto" w:fill="FFFFFF"/>
          </w:tcPr>
          <w:p w14:paraId="594265AD" w14:textId="77777777" w:rsidR="00EF2A32" w:rsidRPr="003D0EAA" w:rsidRDefault="00EF2A32" w:rsidP="003D0EAA">
            <w:pPr>
              <w:pStyle w:val="Inne0"/>
              <w:framePr w:w="7717" w:h="9809" w:wrap="none" w:vAnchor="page" w:hAnchor="page" w:x="336" w:y="738"/>
              <w:rPr>
                <w:b/>
                <w:bCs/>
                <w:sz w:val="24"/>
                <w:szCs w:val="24"/>
              </w:rPr>
            </w:pPr>
            <w:r>
              <w:rPr>
                <w:b/>
                <w:sz w:val="24"/>
              </w:rPr>
              <w:t>Wygaśnięcie gwarancji</w:t>
            </w:r>
          </w:p>
        </w:tc>
        <w:tc>
          <w:tcPr>
            <w:tcW w:w="5707" w:type="dxa"/>
            <w:tcBorders>
              <w:top w:val="single" w:sz="4" w:space="0" w:color="auto"/>
              <w:right w:val="single" w:sz="4" w:space="0" w:color="auto"/>
            </w:tcBorders>
            <w:shd w:val="clear" w:color="auto" w:fill="FFFFFF"/>
          </w:tcPr>
          <w:p w14:paraId="6343876B" w14:textId="77777777" w:rsidR="00EF2A32" w:rsidRPr="004566D0" w:rsidRDefault="00EF2A32" w:rsidP="003D0EAA">
            <w:pPr>
              <w:pStyle w:val="Inne0"/>
              <w:framePr w:w="7717" w:h="9809" w:wrap="none" w:vAnchor="page" w:hAnchor="page" w:x="336" w:y="738"/>
            </w:pPr>
            <w:r>
              <w:t xml:space="preserve">Próby napraw dokonywane przez klienta lub osoby trzecie nieupoważnione przez firmę </w:t>
            </w:r>
            <w:proofErr w:type="spellStart"/>
            <w:r>
              <w:t>Wahlbach</w:t>
            </w:r>
            <w:proofErr w:type="spellEnd"/>
            <w:r>
              <w:t xml:space="preserve"> do dokonywania napraw powodują utratę gwarancji. To samo dotyczy sytuacji, w której w produkcie lub na nim zamontowane są części, które nie są oryginalnymi częściami firmy </w:t>
            </w:r>
            <w:proofErr w:type="spellStart"/>
            <w:r>
              <w:t>Wahlbach</w:t>
            </w:r>
            <w:proofErr w:type="spellEnd"/>
            <w:r>
              <w:t>.</w:t>
            </w:r>
          </w:p>
        </w:tc>
      </w:tr>
      <w:tr w:rsidR="00EF2A32" w:rsidRPr="004566D0" w14:paraId="0D8180E1" w14:textId="77777777" w:rsidTr="003D0EAA">
        <w:trPr>
          <w:trHeight w:hRule="exact" w:val="662"/>
        </w:trPr>
        <w:tc>
          <w:tcPr>
            <w:tcW w:w="2011" w:type="dxa"/>
            <w:tcBorders>
              <w:top w:val="single" w:sz="4" w:space="0" w:color="auto"/>
              <w:left w:val="single" w:sz="4" w:space="0" w:color="auto"/>
            </w:tcBorders>
            <w:shd w:val="clear" w:color="auto" w:fill="FFFFFF"/>
          </w:tcPr>
          <w:p w14:paraId="473D531A" w14:textId="77777777" w:rsidR="00EF2A32" w:rsidRPr="003D0EAA" w:rsidRDefault="00EF2A32" w:rsidP="003D0EAA">
            <w:pPr>
              <w:pStyle w:val="Inne0"/>
              <w:framePr w:w="7717" w:h="9809" w:wrap="none" w:vAnchor="page" w:hAnchor="page" w:x="336" w:y="738"/>
              <w:rPr>
                <w:b/>
                <w:bCs/>
                <w:sz w:val="24"/>
                <w:szCs w:val="24"/>
              </w:rPr>
            </w:pPr>
            <w:r>
              <w:rPr>
                <w:b/>
                <w:sz w:val="24"/>
              </w:rPr>
              <w:t>Ograniczenia</w:t>
            </w:r>
          </w:p>
        </w:tc>
        <w:tc>
          <w:tcPr>
            <w:tcW w:w="5707" w:type="dxa"/>
            <w:tcBorders>
              <w:top w:val="single" w:sz="4" w:space="0" w:color="auto"/>
              <w:right w:val="single" w:sz="4" w:space="0" w:color="auto"/>
            </w:tcBorders>
            <w:shd w:val="clear" w:color="auto" w:fill="FFFFFF"/>
          </w:tcPr>
          <w:p w14:paraId="16A9DC9F" w14:textId="77777777" w:rsidR="00EF2A32" w:rsidRPr="004566D0" w:rsidRDefault="00EF2A32" w:rsidP="003D0EAA">
            <w:pPr>
              <w:pStyle w:val="Inne0"/>
              <w:framePr w:w="7717" w:h="9809" w:wrap="none" w:vAnchor="page" w:hAnchor="page" w:x="336" w:y="738"/>
            </w:pPr>
            <w:r>
              <w:t>Gwarancja ta jest ograniczona do poprawy (udoskonalenia) i późniejszej dostawy. Niniejsza gwarancja nie obejmuje prawa do odszkodowania, wycofania, zmniejszenia lub odszkodowania za szkody następcze spowodowane wadą.</w:t>
            </w:r>
          </w:p>
        </w:tc>
      </w:tr>
      <w:tr w:rsidR="00EF2A32" w:rsidRPr="004566D0" w14:paraId="6B4428B1" w14:textId="77777777" w:rsidTr="003D0EAA">
        <w:trPr>
          <w:trHeight w:hRule="exact" w:val="667"/>
        </w:trPr>
        <w:tc>
          <w:tcPr>
            <w:tcW w:w="2011" w:type="dxa"/>
            <w:tcBorders>
              <w:top w:val="single" w:sz="4" w:space="0" w:color="auto"/>
              <w:left w:val="single" w:sz="4" w:space="0" w:color="auto"/>
              <w:bottom w:val="single" w:sz="4" w:space="0" w:color="auto"/>
            </w:tcBorders>
            <w:shd w:val="clear" w:color="auto" w:fill="FFFFFF"/>
          </w:tcPr>
          <w:p w14:paraId="3C39E54C" w14:textId="77777777" w:rsidR="00EF2A32" w:rsidRPr="003D0EAA" w:rsidRDefault="00EF2A32" w:rsidP="003D0EAA">
            <w:pPr>
              <w:framePr w:w="7717" w:h="9809" w:wrap="none" w:vAnchor="page" w:hAnchor="page" w:x="336" w:y="738"/>
              <w:rPr>
                <w:rFonts w:ascii="Arial" w:hAnsi="Arial" w:cs="Arial"/>
              </w:rPr>
            </w:pPr>
          </w:p>
        </w:tc>
        <w:tc>
          <w:tcPr>
            <w:tcW w:w="5707" w:type="dxa"/>
            <w:tcBorders>
              <w:top w:val="single" w:sz="4" w:space="0" w:color="auto"/>
              <w:bottom w:val="single" w:sz="4" w:space="0" w:color="auto"/>
              <w:right w:val="single" w:sz="4" w:space="0" w:color="auto"/>
            </w:tcBorders>
            <w:shd w:val="clear" w:color="auto" w:fill="FFFFFF"/>
          </w:tcPr>
          <w:p w14:paraId="141E58DF" w14:textId="77777777" w:rsidR="00EF2A32" w:rsidRPr="004566D0" w:rsidRDefault="00EF2A32" w:rsidP="003D0EAA">
            <w:pPr>
              <w:pStyle w:val="Inne0"/>
              <w:framePr w:w="7717" w:h="9809" w:wrap="none" w:vAnchor="page" w:hAnchor="page" w:x="336" w:y="738"/>
            </w:pPr>
            <w:r>
              <w:t>Gwarancja ta nie dotyczy urządzeń zakupionych poza granicami Niemiec i Holandii. Należy przestrzegać przepisów prawnych i warunków dostaw firmy krajowej lub importera.</w:t>
            </w:r>
          </w:p>
        </w:tc>
      </w:tr>
    </w:tbl>
    <w:p w14:paraId="30DA0BA8" w14:textId="77777777" w:rsidR="00EF2A32" w:rsidRPr="004566D0" w:rsidRDefault="00EF2A32" w:rsidP="00EF2A32">
      <w:pPr>
        <w:rPr>
          <w:rFonts w:ascii="Arial" w:hAnsi="Arial" w:cs="Arial"/>
        </w:rPr>
        <w:sectPr w:rsidR="00EF2A32" w:rsidRPr="004566D0">
          <w:pgSz w:w="8391" w:h="11909"/>
          <w:pgMar w:top="360" w:right="360" w:bottom="360" w:left="360" w:header="0" w:footer="3" w:gutter="0"/>
          <w:cols w:space="720"/>
          <w:noEndnote/>
          <w:docGrid w:linePitch="360"/>
        </w:sectPr>
      </w:pPr>
    </w:p>
    <w:p w14:paraId="37FE0186" w14:textId="77777777" w:rsidR="00EF2A32" w:rsidRPr="004566D0" w:rsidRDefault="00EF2A32" w:rsidP="00EF2A32">
      <w:pPr>
        <w:rPr>
          <w:rFonts w:ascii="Arial" w:hAnsi="Arial" w:cs="Arial"/>
        </w:rPr>
      </w:pPr>
    </w:p>
    <w:tbl>
      <w:tblPr>
        <w:tblOverlap w:val="never"/>
        <w:tblW w:w="0" w:type="auto"/>
        <w:tblLayout w:type="fixed"/>
        <w:tblCellMar>
          <w:left w:w="10" w:type="dxa"/>
          <w:right w:w="10" w:type="dxa"/>
        </w:tblCellMar>
        <w:tblLook w:val="04A0" w:firstRow="1" w:lastRow="0" w:firstColumn="1" w:lastColumn="0" w:noHBand="0" w:noVBand="1"/>
      </w:tblPr>
      <w:tblGrid>
        <w:gridCol w:w="3010"/>
        <w:gridCol w:w="4704"/>
        <w:gridCol w:w="365"/>
      </w:tblGrid>
      <w:tr w:rsidR="00EF2A32" w:rsidRPr="004566D0" w14:paraId="1E03075B" w14:textId="77777777" w:rsidTr="003D0EAA">
        <w:trPr>
          <w:trHeight w:hRule="exact" w:val="441"/>
        </w:trPr>
        <w:tc>
          <w:tcPr>
            <w:tcW w:w="3010" w:type="dxa"/>
            <w:tcBorders>
              <w:top w:val="single" w:sz="4" w:space="0" w:color="auto"/>
              <w:left w:val="single" w:sz="4" w:space="0" w:color="auto"/>
            </w:tcBorders>
            <w:shd w:val="clear" w:color="auto" w:fill="FFFFFF"/>
            <w:vAlign w:val="center"/>
          </w:tcPr>
          <w:p w14:paraId="268D5530" w14:textId="77777777" w:rsidR="00EF2A32" w:rsidRPr="003D0EAA" w:rsidRDefault="00EF2A32" w:rsidP="003D0EAA">
            <w:pPr>
              <w:pStyle w:val="Inne0"/>
              <w:framePr w:w="8080" w:h="11113" w:wrap="none" w:vAnchor="page" w:hAnchor="page" w:xAlign="right" w:y="347"/>
              <w:ind w:left="113"/>
              <w:rPr>
                <w:b/>
                <w:bCs/>
                <w:sz w:val="24"/>
                <w:szCs w:val="24"/>
              </w:rPr>
            </w:pPr>
            <w:r>
              <w:rPr>
                <w:b/>
                <w:sz w:val="24"/>
              </w:rPr>
              <w:t>Tabela usterek</w:t>
            </w:r>
          </w:p>
        </w:tc>
        <w:tc>
          <w:tcPr>
            <w:tcW w:w="4704" w:type="dxa"/>
            <w:tcBorders>
              <w:top w:val="single" w:sz="4" w:space="0" w:color="auto"/>
              <w:left w:val="single" w:sz="4" w:space="0" w:color="auto"/>
            </w:tcBorders>
            <w:shd w:val="clear" w:color="auto" w:fill="FFFFFF"/>
            <w:vAlign w:val="center"/>
          </w:tcPr>
          <w:p w14:paraId="1709CE4F" w14:textId="77777777" w:rsidR="00EF2A32" w:rsidRPr="003D0EAA" w:rsidRDefault="00EF2A32" w:rsidP="003D0EAA">
            <w:pPr>
              <w:pStyle w:val="Inne0"/>
              <w:framePr w:w="8080" w:h="11113" w:wrap="none" w:vAnchor="page" w:hAnchor="page" w:xAlign="right" w:y="347"/>
              <w:ind w:left="113"/>
              <w:rPr>
                <w:b/>
                <w:bCs/>
                <w:sz w:val="24"/>
                <w:szCs w:val="24"/>
              </w:rPr>
            </w:pPr>
            <w:r>
              <w:rPr>
                <w:b/>
                <w:sz w:val="24"/>
              </w:rPr>
              <w:t>Reklamacja</w:t>
            </w:r>
          </w:p>
        </w:tc>
        <w:tc>
          <w:tcPr>
            <w:tcW w:w="365" w:type="dxa"/>
            <w:vMerge w:val="restart"/>
            <w:tcBorders>
              <w:top w:val="single" w:sz="4" w:space="0" w:color="auto"/>
              <w:left w:val="single" w:sz="4" w:space="0" w:color="auto"/>
            </w:tcBorders>
            <w:shd w:val="clear" w:color="auto" w:fill="FFFFFF"/>
          </w:tcPr>
          <w:p w14:paraId="6E3C6531" w14:textId="77777777" w:rsidR="00EF2A32" w:rsidRPr="004566D0" w:rsidRDefault="00EF2A32" w:rsidP="003D0EAA">
            <w:pPr>
              <w:framePr w:w="8080" w:h="11113" w:wrap="none" w:vAnchor="page" w:hAnchor="page" w:xAlign="right" w:y="347"/>
              <w:rPr>
                <w:rFonts w:ascii="Arial" w:hAnsi="Arial" w:cs="Arial"/>
                <w:sz w:val="10"/>
                <w:szCs w:val="10"/>
              </w:rPr>
            </w:pPr>
          </w:p>
        </w:tc>
      </w:tr>
      <w:tr w:rsidR="00EF2A32" w:rsidRPr="004566D0" w14:paraId="0387DD9A" w14:textId="77777777" w:rsidTr="003D0EAA">
        <w:trPr>
          <w:trHeight w:hRule="exact" w:val="365"/>
        </w:trPr>
        <w:tc>
          <w:tcPr>
            <w:tcW w:w="3010" w:type="dxa"/>
            <w:vMerge w:val="restart"/>
            <w:tcBorders>
              <w:top w:val="single" w:sz="4" w:space="0" w:color="auto"/>
              <w:left w:val="single" w:sz="4" w:space="0" w:color="auto"/>
            </w:tcBorders>
            <w:shd w:val="clear" w:color="auto" w:fill="FFFFFF"/>
            <w:vAlign w:val="center"/>
          </w:tcPr>
          <w:p w14:paraId="753DFFF4" w14:textId="77777777" w:rsidR="00EF2A32" w:rsidRPr="003D0EAA" w:rsidRDefault="00EF2A32" w:rsidP="003D0EAA">
            <w:pPr>
              <w:pStyle w:val="Inne0"/>
              <w:framePr w:w="8080" w:h="11113" w:wrap="none" w:vAnchor="page" w:hAnchor="page" w:xAlign="right" w:y="347"/>
              <w:ind w:left="113"/>
              <w:rPr>
                <w:sz w:val="22"/>
                <w:szCs w:val="22"/>
              </w:rPr>
            </w:pPr>
            <w:r>
              <w:rPr>
                <w:sz w:val="22"/>
              </w:rPr>
              <w:t>Przyłącza wodne</w:t>
            </w:r>
          </w:p>
        </w:tc>
        <w:tc>
          <w:tcPr>
            <w:tcW w:w="4704" w:type="dxa"/>
            <w:tcBorders>
              <w:top w:val="single" w:sz="4" w:space="0" w:color="auto"/>
              <w:left w:val="single" w:sz="4" w:space="0" w:color="auto"/>
            </w:tcBorders>
            <w:shd w:val="clear" w:color="auto" w:fill="D2D3D5"/>
            <w:vAlign w:val="center"/>
          </w:tcPr>
          <w:p w14:paraId="669121EF" w14:textId="77777777" w:rsidR="00EF2A32" w:rsidRPr="003D0EAA" w:rsidRDefault="00EF2A32" w:rsidP="003D0EAA">
            <w:pPr>
              <w:pStyle w:val="Inne0"/>
              <w:framePr w:w="8080" w:h="11113" w:wrap="none" w:vAnchor="page" w:hAnchor="page" w:xAlign="right" w:y="347"/>
              <w:ind w:left="113"/>
              <w:rPr>
                <w:sz w:val="14"/>
                <w:szCs w:val="14"/>
              </w:rPr>
            </w:pPr>
            <w:r>
              <w:rPr>
                <w:sz w:val="14"/>
              </w:rPr>
              <w:t>Węże grupy bezpieczeństwa nie pasują.</w:t>
            </w:r>
          </w:p>
        </w:tc>
        <w:tc>
          <w:tcPr>
            <w:tcW w:w="365" w:type="dxa"/>
            <w:vMerge/>
            <w:tcBorders>
              <w:left w:val="single" w:sz="4" w:space="0" w:color="auto"/>
            </w:tcBorders>
            <w:shd w:val="clear" w:color="auto" w:fill="FFFFFF"/>
          </w:tcPr>
          <w:p w14:paraId="68CFB60C" w14:textId="77777777" w:rsidR="00EF2A32" w:rsidRPr="004566D0" w:rsidRDefault="00EF2A32" w:rsidP="003D0EAA">
            <w:pPr>
              <w:framePr w:w="8080" w:h="11113" w:wrap="none" w:vAnchor="page" w:hAnchor="page" w:xAlign="right" w:y="347"/>
              <w:rPr>
                <w:rFonts w:ascii="Arial" w:hAnsi="Arial" w:cs="Arial"/>
              </w:rPr>
            </w:pPr>
          </w:p>
        </w:tc>
      </w:tr>
      <w:tr w:rsidR="00EF2A32" w:rsidRPr="004566D0" w14:paraId="50F9336C" w14:textId="77777777" w:rsidTr="003D0EAA">
        <w:trPr>
          <w:trHeight w:hRule="exact" w:val="230"/>
        </w:trPr>
        <w:tc>
          <w:tcPr>
            <w:tcW w:w="3010" w:type="dxa"/>
            <w:vMerge/>
            <w:tcBorders>
              <w:left w:val="single" w:sz="4" w:space="0" w:color="auto"/>
            </w:tcBorders>
            <w:shd w:val="clear" w:color="auto" w:fill="FFFFFF"/>
            <w:vAlign w:val="center"/>
          </w:tcPr>
          <w:p w14:paraId="0E4D1E5C" w14:textId="77777777" w:rsidR="00EF2A32" w:rsidRPr="004566D0" w:rsidRDefault="00EF2A32" w:rsidP="003D0EAA">
            <w:pPr>
              <w:framePr w:w="8080" w:h="11113" w:wrap="none" w:vAnchor="page" w:hAnchor="page" w:xAlign="right" w:y="347"/>
              <w:ind w:left="113"/>
              <w:rPr>
                <w:rFonts w:ascii="Arial" w:hAnsi="Arial" w:cs="Arial"/>
              </w:rPr>
            </w:pPr>
          </w:p>
        </w:tc>
        <w:tc>
          <w:tcPr>
            <w:tcW w:w="4704" w:type="dxa"/>
            <w:tcBorders>
              <w:top w:val="single" w:sz="4" w:space="0" w:color="auto"/>
              <w:left w:val="single" w:sz="4" w:space="0" w:color="auto"/>
            </w:tcBorders>
            <w:shd w:val="clear" w:color="auto" w:fill="FFFFFF"/>
            <w:vAlign w:val="center"/>
          </w:tcPr>
          <w:p w14:paraId="3F9278DA" w14:textId="77777777" w:rsidR="00EF2A32" w:rsidRPr="003D0EAA" w:rsidRDefault="00EF2A32" w:rsidP="003D0EAA">
            <w:pPr>
              <w:pStyle w:val="Inne0"/>
              <w:framePr w:w="8080" w:h="11113" w:wrap="none" w:vAnchor="page" w:hAnchor="page" w:xAlign="right" w:y="347"/>
              <w:ind w:left="113"/>
              <w:rPr>
                <w:sz w:val="14"/>
                <w:szCs w:val="14"/>
              </w:rPr>
            </w:pPr>
            <w:r>
              <w:rPr>
                <w:sz w:val="14"/>
              </w:rPr>
              <w:t>W wodzie znajduje się biała substancja.</w:t>
            </w:r>
          </w:p>
        </w:tc>
        <w:tc>
          <w:tcPr>
            <w:tcW w:w="365" w:type="dxa"/>
            <w:vMerge/>
            <w:tcBorders>
              <w:left w:val="single" w:sz="4" w:space="0" w:color="auto"/>
            </w:tcBorders>
            <w:shd w:val="clear" w:color="auto" w:fill="FFFFFF"/>
          </w:tcPr>
          <w:p w14:paraId="71331D55" w14:textId="77777777" w:rsidR="00EF2A32" w:rsidRPr="004566D0" w:rsidRDefault="00EF2A32" w:rsidP="003D0EAA">
            <w:pPr>
              <w:framePr w:w="8080" w:h="11113" w:wrap="none" w:vAnchor="page" w:hAnchor="page" w:xAlign="right" w:y="347"/>
              <w:rPr>
                <w:rFonts w:ascii="Arial" w:hAnsi="Arial" w:cs="Arial"/>
              </w:rPr>
            </w:pPr>
          </w:p>
        </w:tc>
      </w:tr>
      <w:tr w:rsidR="00EF2A32" w:rsidRPr="004566D0" w14:paraId="6050355F" w14:textId="77777777" w:rsidTr="003D0EAA">
        <w:trPr>
          <w:trHeight w:hRule="exact" w:val="365"/>
        </w:trPr>
        <w:tc>
          <w:tcPr>
            <w:tcW w:w="3010" w:type="dxa"/>
            <w:vMerge/>
            <w:tcBorders>
              <w:left w:val="single" w:sz="4" w:space="0" w:color="auto"/>
            </w:tcBorders>
            <w:shd w:val="clear" w:color="auto" w:fill="FFFFFF"/>
            <w:vAlign w:val="center"/>
          </w:tcPr>
          <w:p w14:paraId="0336A5A8" w14:textId="77777777" w:rsidR="00EF2A32" w:rsidRPr="004566D0" w:rsidRDefault="00EF2A32" w:rsidP="003D0EAA">
            <w:pPr>
              <w:framePr w:w="8080" w:h="11113" w:wrap="none" w:vAnchor="page" w:hAnchor="page" w:xAlign="right" w:y="347"/>
              <w:ind w:left="113"/>
              <w:rPr>
                <w:rFonts w:ascii="Arial" w:hAnsi="Arial" w:cs="Arial"/>
              </w:rPr>
            </w:pPr>
          </w:p>
        </w:tc>
        <w:tc>
          <w:tcPr>
            <w:tcW w:w="4704" w:type="dxa"/>
            <w:tcBorders>
              <w:top w:val="single" w:sz="4" w:space="0" w:color="auto"/>
              <w:left w:val="single" w:sz="4" w:space="0" w:color="auto"/>
            </w:tcBorders>
            <w:shd w:val="clear" w:color="auto" w:fill="D2D3D5"/>
            <w:vAlign w:val="center"/>
          </w:tcPr>
          <w:p w14:paraId="627DD554" w14:textId="77777777" w:rsidR="00EF2A32" w:rsidRPr="003D0EAA" w:rsidRDefault="00EF2A32" w:rsidP="003D0EAA">
            <w:pPr>
              <w:pStyle w:val="Inne0"/>
              <w:framePr w:w="8080" w:h="11113" w:wrap="none" w:vAnchor="page" w:hAnchor="page" w:xAlign="right" w:y="347"/>
              <w:ind w:left="113"/>
              <w:rPr>
                <w:sz w:val="14"/>
                <w:szCs w:val="14"/>
              </w:rPr>
            </w:pPr>
            <w:r>
              <w:rPr>
                <w:sz w:val="14"/>
              </w:rPr>
              <w:t>W wodzie znajduje się szara lub brązowa substancja.</w:t>
            </w:r>
          </w:p>
        </w:tc>
        <w:tc>
          <w:tcPr>
            <w:tcW w:w="365" w:type="dxa"/>
            <w:vMerge/>
            <w:tcBorders>
              <w:left w:val="single" w:sz="4" w:space="0" w:color="auto"/>
            </w:tcBorders>
            <w:shd w:val="clear" w:color="auto" w:fill="FFFFFF"/>
          </w:tcPr>
          <w:p w14:paraId="106DD34F" w14:textId="77777777" w:rsidR="00EF2A32" w:rsidRPr="004566D0" w:rsidRDefault="00EF2A32" w:rsidP="003D0EAA">
            <w:pPr>
              <w:framePr w:w="8080" w:h="11113" w:wrap="none" w:vAnchor="page" w:hAnchor="page" w:xAlign="right" w:y="347"/>
              <w:rPr>
                <w:rFonts w:ascii="Arial" w:hAnsi="Arial" w:cs="Arial"/>
              </w:rPr>
            </w:pPr>
          </w:p>
        </w:tc>
      </w:tr>
      <w:tr w:rsidR="00EF2A32" w:rsidRPr="004566D0" w14:paraId="6CE4BA7C" w14:textId="77777777" w:rsidTr="003D0EAA">
        <w:trPr>
          <w:trHeight w:hRule="exact" w:val="2290"/>
        </w:trPr>
        <w:tc>
          <w:tcPr>
            <w:tcW w:w="3010" w:type="dxa"/>
            <w:vMerge/>
            <w:tcBorders>
              <w:left w:val="single" w:sz="4" w:space="0" w:color="auto"/>
            </w:tcBorders>
            <w:shd w:val="clear" w:color="auto" w:fill="FFFFFF"/>
            <w:vAlign w:val="center"/>
          </w:tcPr>
          <w:p w14:paraId="001C55C8" w14:textId="77777777" w:rsidR="00EF2A32" w:rsidRPr="004566D0" w:rsidRDefault="00EF2A32" w:rsidP="003D0EAA">
            <w:pPr>
              <w:framePr w:w="8080" w:h="11113" w:wrap="none" w:vAnchor="page" w:hAnchor="page" w:xAlign="right" w:y="347"/>
              <w:ind w:left="113"/>
              <w:rPr>
                <w:rFonts w:ascii="Arial" w:hAnsi="Arial" w:cs="Arial"/>
              </w:rPr>
            </w:pPr>
          </w:p>
        </w:tc>
        <w:tc>
          <w:tcPr>
            <w:tcW w:w="4704" w:type="dxa"/>
            <w:tcBorders>
              <w:top w:val="single" w:sz="4" w:space="0" w:color="auto"/>
              <w:left w:val="single" w:sz="4" w:space="0" w:color="auto"/>
            </w:tcBorders>
            <w:shd w:val="clear" w:color="auto" w:fill="FFFFFF"/>
            <w:vAlign w:val="center"/>
          </w:tcPr>
          <w:p w14:paraId="5A138C15" w14:textId="77777777" w:rsidR="00EF2A32" w:rsidRPr="003D0EAA" w:rsidRDefault="00EF2A32" w:rsidP="003D0EAA">
            <w:pPr>
              <w:pStyle w:val="Inne0"/>
              <w:framePr w:w="8080" w:h="11113" w:wrap="none" w:vAnchor="page" w:hAnchor="page" w:xAlign="right" w:y="347"/>
              <w:ind w:left="113"/>
              <w:rPr>
                <w:sz w:val="14"/>
                <w:szCs w:val="14"/>
              </w:rPr>
            </w:pPr>
            <w:r>
              <w:rPr>
                <w:sz w:val="14"/>
              </w:rPr>
              <w:t>Wycieki wody.</w:t>
            </w:r>
          </w:p>
        </w:tc>
        <w:tc>
          <w:tcPr>
            <w:tcW w:w="365" w:type="dxa"/>
            <w:vMerge/>
            <w:tcBorders>
              <w:left w:val="single" w:sz="4" w:space="0" w:color="auto"/>
            </w:tcBorders>
            <w:shd w:val="clear" w:color="auto" w:fill="FFFFFF"/>
          </w:tcPr>
          <w:p w14:paraId="3AF1E4D6" w14:textId="77777777" w:rsidR="00EF2A32" w:rsidRPr="004566D0" w:rsidRDefault="00EF2A32" w:rsidP="003D0EAA">
            <w:pPr>
              <w:framePr w:w="8080" w:h="11113" w:wrap="none" w:vAnchor="page" w:hAnchor="page" w:xAlign="right" w:y="347"/>
              <w:rPr>
                <w:rFonts w:ascii="Arial" w:hAnsi="Arial" w:cs="Arial"/>
              </w:rPr>
            </w:pPr>
          </w:p>
        </w:tc>
      </w:tr>
      <w:tr w:rsidR="00EF2A32" w:rsidRPr="004566D0" w14:paraId="5F1D4908" w14:textId="77777777" w:rsidTr="003D0EAA">
        <w:trPr>
          <w:trHeight w:hRule="exact" w:val="682"/>
        </w:trPr>
        <w:tc>
          <w:tcPr>
            <w:tcW w:w="3010" w:type="dxa"/>
            <w:vMerge/>
            <w:tcBorders>
              <w:left w:val="single" w:sz="4" w:space="0" w:color="auto"/>
            </w:tcBorders>
            <w:shd w:val="clear" w:color="auto" w:fill="FFFFFF"/>
            <w:vAlign w:val="center"/>
          </w:tcPr>
          <w:p w14:paraId="1DD31199" w14:textId="77777777" w:rsidR="00EF2A32" w:rsidRPr="004566D0" w:rsidRDefault="00EF2A32" w:rsidP="003D0EAA">
            <w:pPr>
              <w:framePr w:w="8080" w:h="11113" w:wrap="none" w:vAnchor="page" w:hAnchor="page" w:xAlign="right" w:y="347"/>
              <w:ind w:left="113"/>
              <w:rPr>
                <w:rFonts w:ascii="Arial" w:hAnsi="Arial" w:cs="Arial"/>
              </w:rPr>
            </w:pPr>
          </w:p>
        </w:tc>
        <w:tc>
          <w:tcPr>
            <w:tcW w:w="4704" w:type="dxa"/>
            <w:tcBorders>
              <w:top w:val="single" w:sz="4" w:space="0" w:color="auto"/>
              <w:left w:val="single" w:sz="4" w:space="0" w:color="auto"/>
            </w:tcBorders>
            <w:shd w:val="clear" w:color="auto" w:fill="D2D3D5"/>
            <w:vAlign w:val="center"/>
          </w:tcPr>
          <w:p w14:paraId="4556D972" w14:textId="77777777" w:rsidR="00EF2A32" w:rsidRPr="003D0EAA" w:rsidRDefault="00EF2A32" w:rsidP="003D0EAA">
            <w:pPr>
              <w:pStyle w:val="Inne0"/>
              <w:framePr w:w="8080" w:h="11113" w:wrap="none" w:vAnchor="page" w:hAnchor="page" w:xAlign="right" w:y="347"/>
              <w:ind w:left="113"/>
              <w:rPr>
                <w:sz w:val="14"/>
                <w:szCs w:val="14"/>
              </w:rPr>
            </w:pPr>
            <w:r>
              <w:rPr>
                <w:sz w:val="14"/>
              </w:rPr>
              <w:t>Z armatury nie płynie woda.</w:t>
            </w:r>
          </w:p>
        </w:tc>
        <w:tc>
          <w:tcPr>
            <w:tcW w:w="365" w:type="dxa"/>
            <w:vMerge/>
            <w:tcBorders>
              <w:left w:val="single" w:sz="4" w:space="0" w:color="auto"/>
            </w:tcBorders>
            <w:shd w:val="clear" w:color="auto" w:fill="FFFFFF"/>
          </w:tcPr>
          <w:p w14:paraId="2FE0D377" w14:textId="77777777" w:rsidR="00EF2A32" w:rsidRPr="004566D0" w:rsidRDefault="00EF2A32" w:rsidP="003D0EAA">
            <w:pPr>
              <w:framePr w:w="8080" w:h="11113" w:wrap="none" w:vAnchor="page" w:hAnchor="page" w:xAlign="right" w:y="347"/>
              <w:rPr>
                <w:rFonts w:ascii="Arial" w:hAnsi="Arial" w:cs="Arial"/>
              </w:rPr>
            </w:pPr>
          </w:p>
        </w:tc>
      </w:tr>
      <w:tr w:rsidR="00EF2A32" w:rsidRPr="004566D0" w14:paraId="0ED67AA8" w14:textId="77777777" w:rsidTr="003D0EAA">
        <w:trPr>
          <w:trHeight w:hRule="exact" w:val="1190"/>
        </w:trPr>
        <w:tc>
          <w:tcPr>
            <w:tcW w:w="3010" w:type="dxa"/>
            <w:vMerge/>
            <w:tcBorders>
              <w:left w:val="single" w:sz="4" w:space="0" w:color="auto"/>
            </w:tcBorders>
            <w:shd w:val="clear" w:color="auto" w:fill="FFFFFF"/>
            <w:vAlign w:val="center"/>
          </w:tcPr>
          <w:p w14:paraId="018798B8" w14:textId="77777777" w:rsidR="00EF2A32" w:rsidRPr="004566D0" w:rsidRDefault="00EF2A32" w:rsidP="003D0EAA">
            <w:pPr>
              <w:framePr w:w="8080" w:h="11113" w:wrap="none" w:vAnchor="page" w:hAnchor="page" w:xAlign="right" w:y="347"/>
              <w:ind w:left="113"/>
              <w:rPr>
                <w:rFonts w:ascii="Arial" w:hAnsi="Arial" w:cs="Arial"/>
              </w:rPr>
            </w:pPr>
          </w:p>
        </w:tc>
        <w:tc>
          <w:tcPr>
            <w:tcW w:w="4704" w:type="dxa"/>
            <w:tcBorders>
              <w:top w:val="single" w:sz="4" w:space="0" w:color="auto"/>
              <w:left w:val="single" w:sz="4" w:space="0" w:color="auto"/>
            </w:tcBorders>
            <w:shd w:val="clear" w:color="auto" w:fill="FFFFFF"/>
            <w:vAlign w:val="center"/>
          </w:tcPr>
          <w:p w14:paraId="49FA7208" w14:textId="77777777" w:rsidR="00EF2A32" w:rsidRPr="003D0EAA" w:rsidRDefault="00EF2A32" w:rsidP="003D0EAA">
            <w:pPr>
              <w:pStyle w:val="Inne0"/>
              <w:framePr w:w="8080" w:h="11113" w:wrap="none" w:vAnchor="page" w:hAnchor="page" w:xAlign="right" w:y="347"/>
              <w:ind w:left="113"/>
              <w:rPr>
                <w:sz w:val="14"/>
                <w:szCs w:val="14"/>
              </w:rPr>
            </w:pPr>
            <w:r>
              <w:rPr>
                <w:sz w:val="14"/>
              </w:rPr>
              <w:t>Z armatury nie płynie ciepła woda.</w:t>
            </w:r>
          </w:p>
        </w:tc>
        <w:tc>
          <w:tcPr>
            <w:tcW w:w="365" w:type="dxa"/>
            <w:vMerge/>
            <w:tcBorders>
              <w:left w:val="single" w:sz="4" w:space="0" w:color="auto"/>
            </w:tcBorders>
            <w:shd w:val="clear" w:color="auto" w:fill="FFFFFF"/>
          </w:tcPr>
          <w:p w14:paraId="27F576AC" w14:textId="77777777" w:rsidR="00EF2A32" w:rsidRPr="004566D0" w:rsidRDefault="00EF2A32" w:rsidP="003D0EAA">
            <w:pPr>
              <w:framePr w:w="8080" w:h="11113" w:wrap="none" w:vAnchor="page" w:hAnchor="page" w:xAlign="right" w:y="347"/>
              <w:rPr>
                <w:rFonts w:ascii="Arial" w:hAnsi="Arial" w:cs="Arial"/>
              </w:rPr>
            </w:pPr>
          </w:p>
        </w:tc>
      </w:tr>
      <w:tr w:rsidR="00EF2A32" w:rsidRPr="004566D0" w14:paraId="015B9C62" w14:textId="77777777" w:rsidTr="003D0EAA">
        <w:trPr>
          <w:trHeight w:hRule="exact" w:val="365"/>
        </w:trPr>
        <w:tc>
          <w:tcPr>
            <w:tcW w:w="3010" w:type="dxa"/>
            <w:vMerge/>
            <w:tcBorders>
              <w:left w:val="single" w:sz="4" w:space="0" w:color="auto"/>
            </w:tcBorders>
            <w:shd w:val="clear" w:color="auto" w:fill="FFFFFF"/>
            <w:vAlign w:val="center"/>
          </w:tcPr>
          <w:p w14:paraId="552C2E29" w14:textId="77777777" w:rsidR="00EF2A32" w:rsidRPr="004566D0" w:rsidRDefault="00EF2A32" w:rsidP="003D0EAA">
            <w:pPr>
              <w:framePr w:w="8080" w:h="11113" w:wrap="none" w:vAnchor="page" w:hAnchor="page" w:xAlign="right" w:y="347"/>
              <w:ind w:left="113"/>
              <w:rPr>
                <w:rFonts w:ascii="Arial" w:hAnsi="Arial" w:cs="Arial"/>
              </w:rPr>
            </w:pPr>
          </w:p>
        </w:tc>
        <w:tc>
          <w:tcPr>
            <w:tcW w:w="4704" w:type="dxa"/>
            <w:tcBorders>
              <w:top w:val="single" w:sz="4" w:space="0" w:color="auto"/>
              <w:left w:val="single" w:sz="4" w:space="0" w:color="auto"/>
            </w:tcBorders>
            <w:shd w:val="clear" w:color="auto" w:fill="D2D3D5"/>
            <w:vAlign w:val="center"/>
          </w:tcPr>
          <w:p w14:paraId="1AF3BE67" w14:textId="77777777" w:rsidR="00EF2A32" w:rsidRPr="003D0EAA" w:rsidRDefault="00EF2A32" w:rsidP="003D0EAA">
            <w:pPr>
              <w:pStyle w:val="Inne0"/>
              <w:framePr w:w="8080" w:h="11113" w:wrap="none" w:vAnchor="page" w:hAnchor="page" w:xAlign="right" w:y="347"/>
              <w:ind w:left="113"/>
              <w:rPr>
                <w:sz w:val="14"/>
                <w:szCs w:val="14"/>
              </w:rPr>
            </w:pPr>
            <w:r>
              <w:rPr>
                <w:sz w:val="14"/>
              </w:rPr>
              <w:t>Woda jest zbyt gorąca.</w:t>
            </w:r>
          </w:p>
        </w:tc>
        <w:tc>
          <w:tcPr>
            <w:tcW w:w="365" w:type="dxa"/>
            <w:vMerge/>
            <w:tcBorders>
              <w:left w:val="single" w:sz="4" w:space="0" w:color="auto"/>
            </w:tcBorders>
            <w:shd w:val="clear" w:color="auto" w:fill="FFFFFF"/>
          </w:tcPr>
          <w:p w14:paraId="13DC314A" w14:textId="77777777" w:rsidR="00EF2A32" w:rsidRPr="004566D0" w:rsidRDefault="00EF2A32" w:rsidP="003D0EAA">
            <w:pPr>
              <w:framePr w:w="8080" w:h="11113" w:wrap="none" w:vAnchor="page" w:hAnchor="page" w:xAlign="right" w:y="347"/>
              <w:rPr>
                <w:rFonts w:ascii="Arial" w:hAnsi="Arial" w:cs="Arial"/>
              </w:rPr>
            </w:pPr>
          </w:p>
        </w:tc>
      </w:tr>
      <w:tr w:rsidR="00EF2A32" w:rsidRPr="004566D0" w14:paraId="0D527EAF" w14:textId="77777777" w:rsidTr="003D0EAA">
        <w:trPr>
          <w:trHeight w:hRule="exact" w:val="226"/>
        </w:trPr>
        <w:tc>
          <w:tcPr>
            <w:tcW w:w="3010" w:type="dxa"/>
            <w:vMerge/>
            <w:tcBorders>
              <w:left w:val="single" w:sz="4" w:space="0" w:color="auto"/>
            </w:tcBorders>
            <w:shd w:val="clear" w:color="auto" w:fill="FFFFFF"/>
            <w:vAlign w:val="center"/>
          </w:tcPr>
          <w:p w14:paraId="328B0D6E" w14:textId="77777777" w:rsidR="00EF2A32" w:rsidRPr="004566D0" w:rsidRDefault="00EF2A32" w:rsidP="003D0EAA">
            <w:pPr>
              <w:framePr w:w="8080" w:h="11113" w:wrap="none" w:vAnchor="page" w:hAnchor="page" w:xAlign="right" w:y="347"/>
              <w:ind w:left="113"/>
              <w:rPr>
                <w:rFonts w:ascii="Arial" w:hAnsi="Arial" w:cs="Arial"/>
              </w:rPr>
            </w:pPr>
          </w:p>
        </w:tc>
        <w:tc>
          <w:tcPr>
            <w:tcW w:w="4704" w:type="dxa"/>
            <w:tcBorders>
              <w:top w:val="single" w:sz="4" w:space="0" w:color="auto"/>
              <w:left w:val="single" w:sz="4" w:space="0" w:color="auto"/>
            </w:tcBorders>
            <w:shd w:val="clear" w:color="auto" w:fill="FFFFFF"/>
            <w:vAlign w:val="center"/>
          </w:tcPr>
          <w:p w14:paraId="1B8F06C9" w14:textId="77777777" w:rsidR="00EF2A32" w:rsidRPr="003D0EAA" w:rsidRDefault="00EF2A32" w:rsidP="003D0EAA">
            <w:pPr>
              <w:pStyle w:val="Inne0"/>
              <w:framePr w:w="8080" w:h="11113" w:wrap="none" w:vAnchor="page" w:hAnchor="page" w:xAlign="right" w:y="347"/>
              <w:ind w:left="113"/>
              <w:rPr>
                <w:sz w:val="14"/>
                <w:szCs w:val="14"/>
              </w:rPr>
            </w:pPr>
            <w:r>
              <w:rPr>
                <w:sz w:val="14"/>
              </w:rPr>
              <w:t>Z armatury płynie za mało wody.</w:t>
            </w:r>
          </w:p>
        </w:tc>
        <w:tc>
          <w:tcPr>
            <w:tcW w:w="365" w:type="dxa"/>
            <w:vMerge/>
            <w:tcBorders>
              <w:left w:val="single" w:sz="4" w:space="0" w:color="auto"/>
            </w:tcBorders>
            <w:shd w:val="clear" w:color="auto" w:fill="FFFFFF"/>
          </w:tcPr>
          <w:p w14:paraId="5904197C" w14:textId="77777777" w:rsidR="00EF2A32" w:rsidRPr="004566D0" w:rsidRDefault="00EF2A32" w:rsidP="003D0EAA">
            <w:pPr>
              <w:framePr w:w="8080" w:h="11113" w:wrap="none" w:vAnchor="page" w:hAnchor="page" w:xAlign="right" w:y="347"/>
              <w:rPr>
                <w:rFonts w:ascii="Arial" w:hAnsi="Arial" w:cs="Arial"/>
              </w:rPr>
            </w:pPr>
          </w:p>
        </w:tc>
      </w:tr>
      <w:tr w:rsidR="00EF2A32" w:rsidRPr="004566D0" w14:paraId="5B51AFC6" w14:textId="77777777" w:rsidTr="003D0EAA">
        <w:trPr>
          <w:trHeight w:hRule="exact" w:val="370"/>
        </w:trPr>
        <w:tc>
          <w:tcPr>
            <w:tcW w:w="3010" w:type="dxa"/>
            <w:vMerge/>
            <w:tcBorders>
              <w:left w:val="single" w:sz="4" w:space="0" w:color="auto"/>
            </w:tcBorders>
            <w:shd w:val="clear" w:color="auto" w:fill="FFFFFF"/>
            <w:vAlign w:val="center"/>
          </w:tcPr>
          <w:p w14:paraId="30D2A617" w14:textId="77777777" w:rsidR="00EF2A32" w:rsidRPr="004566D0" w:rsidRDefault="00EF2A32" w:rsidP="003D0EAA">
            <w:pPr>
              <w:framePr w:w="8080" w:h="11113" w:wrap="none" w:vAnchor="page" w:hAnchor="page" w:xAlign="right" w:y="347"/>
              <w:ind w:left="113"/>
              <w:rPr>
                <w:rFonts w:ascii="Arial" w:hAnsi="Arial" w:cs="Arial"/>
              </w:rPr>
            </w:pPr>
          </w:p>
        </w:tc>
        <w:tc>
          <w:tcPr>
            <w:tcW w:w="4704" w:type="dxa"/>
            <w:tcBorders>
              <w:top w:val="single" w:sz="4" w:space="0" w:color="auto"/>
              <w:left w:val="single" w:sz="4" w:space="0" w:color="auto"/>
            </w:tcBorders>
            <w:shd w:val="clear" w:color="auto" w:fill="D2D3D5"/>
            <w:vAlign w:val="center"/>
          </w:tcPr>
          <w:p w14:paraId="1C3A81C5" w14:textId="77777777" w:rsidR="00EF2A32" w:rsidRPr="003D0EAA" w:rsidRDefault="00EF2A32" w:rsidP="003D0EAA">
            <w:pPr>
              <w:pStyle w:val="Inne0"/>
              <w:framePr w:w="8080" w:h="11113" w:wrap="none" w:vAnchor="page" w:hAnchor="page" w:xAlign="right" w:y="347"/>
              <w:ind w:left="113"/>
              <w:rPr>
                <w:sz w:val="14"/>
                <w:szCs w:val="14"/>
              </w:rPr>
            </w:pPr>
            <w:r>
              <w:rPr>
                <w:sz w:val="14"/>
              </w:rPr>
              <w:t>Z armatury z ciepłą wodą wydobywa się para.</w:t>
            </w:r>
          </w:p>
        </w:tc>
        <w:tc>
          <w:tcPr>
            <w:tcW w:w="365" w:type="dxa"/>
            <w:vMerge/>
            <w:tcBorders>
              <w:left w:val="single" w:sz="4" w:space="0" w:color="auto"/>
            </w:tcBorders>
            <w:shd w:val="clear" w:color="auto" w:fill="FFFFFF"/>
          </w:tcPr>
          <w:p w14:paraId="0B912C00" w14:textId="77777777" w:rsidR="00EF2A32" w:rsidRPr="004566D0" w:rsidRDefault="00EF2A32" w:rsidP="003D0EAA">
            <w:pPr>
              <w:framePr w:w="8080" w:h="11113" w:wrap="none" w:vAnchor="page" w:hAnchor="page" w:xAlign="right" w:y="347"/>
              <w:rPr>
                <w:rFonts w:ascii="Arial" w:hAnsi="Arial" w:cs="Arial"/>
              </w:rPr>
            </w:pPr>
          </w:p>
        </w:tc>
      </w:tr>
      <w:tr w:rsidR="00EF2A32" w:rsidRPr="004566D0" w14:paraId="426204C7" w14:textId="77777777" w:rsidTr="003D0EAA">
        <w:trPr>
          <w:trHeight w:hRule="exact" w:val="226"/>
        </w:trPr>
        <w:tc>
          <w:tcPr>
            <w:tcW w:w="3010" w:type="dxa"/>
            <w:vMerge/>
            <w:tcBorders>
              <w:left w:val="single" w:sz="4" w:space="0" w:color="auto"/>
            </w:tcBorders>
            <w:shd w:val="clear" w:color="auto" w:fill="FFFFFF"/>
            <w:vAlign w:val="center"/>
          </w:tcPr>
          <w:p w14:paraId="67D12C79" w14:textId="77777777" w:rsidR="00EF2A32" w:rsidRPr="004566D0" w:rsidRDefault="00EF2A32" w:rsidP="003D0EAA">
            <w:pPr>
              <w:framePr w:w="8080" w:h="11113" w:wrap="none" w:vAnchor="page" w:hAnchor="page" w:xAlign="right" w:y="347"/>
              <w:ind w:left="113"/>
              <w:rPr>
                <w:rFonts w:ascii="Arial" w:hAnsi="Arial" w:cs="Arial"/>
              </w:rPr>
            </w:pPr>
          </w:p>
        </w:tc>
        <w:tc>
          <w:tcPr>
            <w:tcW w:w="4704" w:type="dxa"/>
            <w:tcBorders>
              <w:top w:val="single" w:sz="4" w:space="0" w:color="auto"/>
              <w:left w:val="single" w:sz="4" w:space="0" w:color="auto"/>
            </w:tcBorders>
            <w:shd w:val="clear" w:color="auto" w:fill="FFFFFF"/>
            <w:vAlign w:val="center"/>
          </w:tcPr>
          <w:p w14:paraId="5EA40D39" w14:textId="77777777" w:rsidR="00EF2A32" w:rsidRPr="003D0EAA" w:rsidRDefault="00EF2A32" w:rsidP="003D0EAA">
            <w:pPr>
              <w:pStyle w:val="Inne0"/>
              <w:framePr w:w="8080" w:h="11113" w:wrap="none" w:vAnchor="page" w:hAnchor="page" w:xAlign="right" w:y="347"/>
              <w:ind w:left="113"/>
              <w:rPr>
                <w:sz w:val="14"/>
                <w:szCs w:val="14"/>
              </w:rPr>
            </w:pPr>
            <w:r>
              <w:rPr>
                <w:sz w:val="14"/>
              </w:rPr>
              <w:t>Urządzenie wydaje odgłosy gotowania.</w:t>
            </w:r>
          </w:p>
        </w:tc>
        <w:tc>
          <w:tcPr>
            <w:tcW w:w="365" w:type="dxa"/>
            <w:vMerge/>
            <w:tcBorders>
              <w:left w:val="single" w:sz="4" w:space="0" w:color="auto"/>
            </w:tcBorders>
            <w:shd w:val="clear" w:color="auto" w:fill="FFFFFF"/>
          </w:tcPr>
          <w:p w14:paraId="569C39CB" w14:textId="77777777" w:rsidR="00EF2A32" w:rsidRPr="004566D0" w:rsidRDefault="00EF2A32" w:rsidP="003D0EAA">
            <w:pPr>
              <w:framePr w:w="8080" w:h="11113" w:wrap="none" w:vAnchor="page" w:hAnchor="page" w:xAlign="right" w:y="347"/>
              <w:rPr>
                <w:rFonts w:ascii="Arial" w:hAnsi="Arial" w:cs="Arial"/>
              </w:rPr>
            </w:pPr>
          </w:p>
        </w:tc>
      </w:tr>
      <w:tr w:rsidR="00EF2A32" w:rsidRPr="004566D0" w14:paraId="7156A757" w14:textId="77777777" w:rsidTr="003D0EAA">
        <w:trPr>
          <w:trHeight w:hRule="exact" w:val="370"/>
        </w:trPr>
        <w:tc>
          <w:tcPr>
            <w:tcW w:w="3010" w:type="dxa"/>
            <w:vMerge/>
            <w:tcBorders>
              <w:left w:val="single" w:sz="4" w:space="0" w:color="auto"/>
            </w:tcBorders>
            <w:shd w:val="clear" w:color="auto" w:fill="FFFFFF"/>
            <w:vAlign w:val="center"/>
          </w:tcPr>
          <w:p w14:paraId="455E0C93" w14:textId="77777777" w:rsidR="00EF2A32" w:rsidRPr="004566D0" w:rsidRDefault="00EF2A32" w:rsidP="003D0EAA">
            <w:pPr>
              <w:framePr w:w="8080" w:h="11113" w:wrap="none" w:vAnchor="page" w:hAnchor="page" w:xAlign="right" w:y="347"/>
              <w:ind w:left="113"/>
              <w:rPr>
                <w:rFonts w:ascii="Arial" w:hAnsi="Arial" w:cs="Arial"/>
              </w:rPr>
            </w:pPr>
          </w:p>
        </w:tc>
        <w:tc>
          <w:tcPr>
            <w:tcW w:w="4704" w:type="dxa"/>
            <w:tcBorders>
              <w:top w:val="single" w:sz="4" w:space="0" w:color="auto"/>
              <w:left w:val="single" w:sz="4" w:space="0" w:color="auto"/>
            </w:tcBorders>
            <w:shd w:val="clear" w:color="auto" w:fill="D2D3D5"/>
            <w:vAlign w:val="center"/>
          </w:tcPr>
          <w:p w14:paraId="44154BC7" w14:textId="77777777" w:rsidR="00EF2A32" w:rsidRPr="003D0EAA" w:rsidRDefault="00EF2A32" w:rsidP="003D0EAA">
            <w:pPr>
              <w:pStyle w:val="Inne0"/>
              <w:framePr w:w="8080" w:h="11113" w:wrap="none" w:vAnchor="page" w:hAnchor="page" w:xAlign="right" w:y="347"/>
              <w:ind w:left="113"/>
              <w:rPr>
                <w:sz w:val="14"/>
                <w:szCs w:val="14"/>
              </w:rPr>
            </w:pPr>
            <w:r>
              <w:rPr>
                <w:sz w:val="14"/>
              </w:rPr>
              <w:t>Po zamontowaniu armatura wydaje odgłosy bulgotania.</w:t>
            </w:r>
          </w:p>
        </w:tc>
        <w:tc>
          <w:tcPr>
            <w:tcW w:w="365" w:type="dxa"/>
            <w:vMerge/>
            <w:tcBorders>
              <w:left w:val="single" w:sz="4" w:space="0" w:color="auto"/>
            </w:tcBorders>
            <w:shd w:val="clear" w:color="auto" w:fill="FFFFFF"/>
          </w:tcPr>
          <w:p w14:paraId="0008EC1C" w14:textId="77777777" w:rsidR="00EF2A32" w:rsidRPr="004566D0" w:rsidRDefault="00EF2A32" w:rsidP="003D0EAA">
            <w:pPr>
              <w:framePr w:w="8080" w:h="11113" w:wrap="none" w:vAnchor="page" w:hAnchor="page" w:xAlign="right" w:y="347"/>
              <w:rPr>
                <w:rFonts w:ascii="Arial" w:hAnsi="Arial" w:cs="Arial"/>
              </w:rPr>
            </w:pPr>
          </w:p>
        </w:tc>
      </w:tr>
      <w:tr w:rsidR="00EF2A32" w:rsidRPr="004566D0" w14:paraId="4B4F05E2" w14:textId="77777777" w:rsidTr="003D0EAA">
        <w:trPr>
          <w:trHeight w:hRule="exact" w:val="226"/>
        </w:trPr>
        <w:tc>
          <w:tcPr>
            <w:tcW w:w="3010" w:type="dxa"/>
            <w:vMerge w:val="restart"/>
            <w:tcBorders>
              <w:top w:val="single" w:sz="4" w:space="0" w:color="auto"/>
              <w:left w:val="single" w:sz="4" w:space="0" w:color="auto"/>
            </w:tcBorders>
            <w:shd w:val="clear" w:color="auto" w:fill="FFFFFF"/>
            <w:vAlign w:val="center"/>
          </w:tcPr>
          <w:p w14:paraId="5DF283AF" w14:textId="57F7EB7F" w:rsidR="00EF2A32" w:rsidRPr="003D0EAA" w:rsidRDefault="00EF2A32" w:rsidP="003D0EAA">
            <w:pPr>
              <w:pStyle w:val="Inne0"/>
              <w:framePr w:w="8080" w:h="11113" w:wrap="none" w:vAnchor="page" w:hAnchor="page" w:xAlign="right" w:y="347"/>
              <w:ind w:left="113"/>
              <w:rPr>
                <w:sz w:val="22"/>
                <w:szCs w:val="22"/>
              </w:rPr>
            </w:pPr>
            <w:r>
              <w:rPr>
                <w:sz w:val="22"/>
              </w:rPr>
              <w:t>Przyłącze elektryczne</w:t>
            </w:r>
          </w:p>
        </w:tc>
        <w:tc>
          <w:tcPr>
            <w:tcW w:w="4704" w:type="dxa"/>
            <w:tcBorders>
              <w:top w:val="single" w:sz="4" w:space="0" w:color="auto"/>
              <w:left w:val="single" w:sz="4" w:space="0" w:color="auto"/>
            </w:tcBorders>
            <w:shd w:val="clear" w:color="auto" w:fill="FFFFFF"/>
            <w:vAlign w:val="center"/>
          </w:tcPr>
          <w:p w14:paraId="3BB2CB75" w14:textId="77777777" w:rsidR="00EF2A32" w:rsidRPr="003D0EAA" w:rsidRDefault="00EF2A32" w:rsidP="003D0EAA">
            <w:pPr>
              <w:pStyle w:val="Inne0"/>
              <w:framePr w:w="8080" w:h="11113" w:wrap="none" w:vAnchor="page" w:hAnchor="page" w:xAlign="right" w:y="347"/>
              <w:ind w:left="113"/>
              <w:rPr>
                <w:sz w:val="14"/>
                <w:szCs w:val="14"/>
              </w:rPr>
            </w:pPr>
            <w:r>
              <w:rPr>
                <w:sz w:val="14"/>
              </w:rPr>
              <w:t>Bezpieczniki wyskakują.</w:t>
            </w:r>
          </w:p>
        </w:tc>
        <w:tc>
          <w:tcPr>
            <w:tcW w:w="365" w:type="dxa"/>
            <w:vMerge/>
            <w:tcBorders>
              <w:left w:val="single" w:sz="4" w:space="0" w:color="auto"/>
            </w:tcBorders>
            <w:shd w:val="clear" w:color="auto" w:fill="FFFFFF"/>
          </w:tcPr>
          <w:p w14:paraId="55341D25" w14:textId="77777777" w:rsidR="00EF2A32" w:rsidRPr="004566D0" w:rsidRDefault="00EF2A32" w:rsidP="003D0EAA">
            <w:pPr>
              <w:framePr w:w="8080" w:h="11113" w:wrap="none" w:vAnchor="page" w:hAnchor="page" w:xAlign="right" w:y="347"/>
              <w:rPr>
                <w:rFonts w:ascii="Arial" w:hAnsi="Arial" w:cs="Arial"/>
              </w:rPr>
            </w:pPr>
          </w:p>
        </w:tc>
      </w:tr>
      <w:tr w:rsidR="00EF2A32" w:rsidRPr="004566D0" w14:paraId="328CD0B7" w14:textId="77777777" w:rsidTr="003D0EAA">
        <w:trPr>
          <w:trHeight w:hRule="exact" w:val="365"/>
        </w:trPr>
        <w:tc>
          <w:tcPr>
            <w:tcW w:w="3010" w:type="dxa"/>
            <w:vMerge/>
            <w:tcBorders>
              <w:left w:val="single" w:sz="4" w:space="0" w:color="auto"/>
            </w:tcBorders>
            <w:shd w:val="clear" w:color="auto" w:fill="FFFFFF"/>
            <w:vAlign w:val="center"/>
          </w:tcPr>
          <w:p w14:paraId="31A18917" w14:textId="77777777" w:rsidR="00EF2A32" w:rsidRPr="004566D0" w:rsidRDefault="00EF2A32" w:rsidP="003D0EAA">
            <w:pPr>
              <w:framePr w:w="8080" w:h="11113" w:wrap="none" w:vAnchor="page" w:hAnchor="page" w:xAlign="right" w:y="347"/>
              <w:ind w:left="113"/>
              <w:rPr>
                <w:rFonts w:ascii="Arial" w:hAnsi="Arial" w:cs="Arial"/>
              </w:rPr>
            </w:pPr>
          </w:p>
        </w:tc>
        <w:tc>
          <w:tcPr>
            <w:tcW w:w="4704" w:type="dxa"/>
            <w:tcBorders>
              <w:top w:val="single" w:sz="4" w:space="0" w:color="auto"/>
              <w:left w:val="single" w:sz="4" w:space="0" w:color="auto"/>
            </w:tcBorders>
            <w:shd w:val="clear" w:color="auto" w:fill="D2D3D5"/>
            <w:vAlign w:val="center"/>
          </w:tcPr>
          <w:p w14:paraId="1D1516F7" w14:textId="77777777" w:rsidR="00EF2A32" w:rsidRPr="003D0EAA" w:rsidRDefault="00EF2A32" w:rsidP="003D0EAA">
            <w:pPr>
              <w:pStyle w:val="Inne0"/>
              <w:framePr w:w="8080" w:h="11113" w:wrap="none" w:vAnchor="page" w:hAnchor="page" w:xAlign="right" w:y="347"/>
              <w:ind w:left="113"/>
              <w:rPr>
                <w:sz w:val="14"/>
                <w:szCs w:val="14"/>
              </w:rPr>
            </w:pPr>
            <w:r>
              <w:rPr>
                <w:sz w:val="14"/>
              </w:rPr>
              <w:t>Wyłącznik różnicowo-prądowy włącza się.</w:t>
            </w:r>
          </w:p>
        </w:tc>
        <w:tc>
          <w:tcPr>
            <w:tcW w:w="365" w:type="dxa"/>
            <w:vMerge/>
            <w:tcBorders>
              <w:left w:val="single" w:sz="4" w:space="0" w:color="auto"/>
            </w:tcBorders>
            <w:shd w:val="clear" w:color="auto" w:fill="FFFFFF"/>
          </w:tcPr>
          <w:p w14:paraId="4D1ED2E1" w14:textId="77777777" w:rsidR="00EF2A32" w:rsidRPr="004566D0" w:rsidRDefault="00EF2A32" w:rsidP="003D0EAA">
            <w:pPr>
              <w:framePr w:w="8080" w:h="11113" w:wrap="none" w:vAnchor="page" w:hAnchor="page" w:xAlign="right" w:y="347"/>
              <w:rPr>
                <w:rFonts w:ascii="Arial" w:hAnsi="Arial" w:cs="Arial"/>
              </w:rPr>
            </w:pPr>
          </w:p>
        </w:tc>
      </w:tr>
      <w:tr w:rsidR="00EF2A32" w:rsidRPr="004566D0" w14:paraId="6D122205" w14:textId="77777777" w:rsidTr="003D0EAA">
        <w:trPr>
          <w:trHeight w:hRule="exact" w:val="734"/>
        </w:trPr>
        <w:tc>
          <w:tcPr>
            <w:tcW w:w="3010" w:type="dxa"/>
            <w:vMerge/>
            <w:tcBorders>
              <w:left w:val="single" w:sz="4" w:space="0" w:color="auto"/>
            </w:tcBorders>
            <w:shd w:val="clear" w:color="auto" w:fill="FFFFFF"/>
            <w:vAlign w:val="center"/>
          </w:tcPr>
          <w:p w14:paraId="5F2FC130" w14:textId="77777777" w:rsidR="00EF2A32" w:rsidRPr="004566D0" w:rsidRDefault="00EF2A32" w:rsidP="003D0EAA">
            <w:pPr>
              <w:framePr w:w="8080" w:h="11113" w:wrap="none" w:vAnchor="page" w:hAnchor="page" w:xAlign="right" w:y="347"/>
              <w:ind w:left="113"/>
              <w:rPr>
                <w:rFonts w:ascii="Arial" w:hAnsi="Arial" w:cs="Arial"/>
              </w:rPr>
            </w:pPr>
          </w:p>
        </w:tc>
        <w:tc>
          <w:tcPr>
            <w:tcW w:w="4704" w:type="dxa"/>
            <w:tcBorders>
              <w:top w:val="single" w:sz="4" w:space="0" w:color="auto"/>
              <w:left w:val="single" w:sz="4" w:space="0" w:color="auto"/>
            </w:tcBorders>
            <w:shd w:val="clear" w:color="auto" w:fill="FFFFFF"/>
            <w:vAlign w:val="center"/>
          </w:tcPr>
          <w:p w14:paraId="46133DEE" w14:textId="77777777" w:rsidR="00EF2A32" w:rsidRPr="003D0EAA" w:rsidRDefault="00EF2A32" w:rsidP="003D0EAA">
            <w:pPr>
              <w:pStyle w:val="Inne0"/>
              <w:framePr w:w="8080" w:h="11113" w:wrap="none" w:vAnchor="page" w:hAnchor="page" w:xAlign="right" w:y="347"/>
              <w:ind w:left="113"/>
              <w:rPr>
                <w:sz w:val="14"/>
                <w:szCs w:val="14"/>
              </w:rPr>
            </w:pPr>
            <w:r>
              <w:rPr>
                <w:sz w:val="14"/>
              </w:rPr>
              <w:t>Zwarcie</w:t>
            </w:r>
          </w:p>
        </w:tc>
        <w:tc>
          <w:tcPr>
            <w:tcW w:w="365" w:type="dxa"/>
            <w:vMerge/>
            <w:tcBorders>
              <w:left w:val="single" w:sz="4" w:space="0" w:color="auto"/>
            </w:tcBorders>
            <w:shd w:val="clear" w:color="auto" w:fill="FFFFFF"/>
          </w:tcPr>
          <w:p w14:paraId="6B3BB816" w14:textId="77777777" w:rsidR="00EF2A32" w:rsidRPr="004566D0" w:rsidRDefault="00EF2A32" w:rsidP="003D0EAA">
            <w:pPr>
              <w:framePr w:w="8080" w:h="11113" w:wrap="none" w:vAnchor="page" w:hAnchor="page" w:xAlign="right" w:y="347"/>
              <w:rPr>
                <w:rFonts w:ascii="Arial" w:hAnsi="Arial" w:cs="Arial"/>
              </w:rPr>
            </w:pPr>
          </w:p>
        </w:tc>
      </w:tr>
      <w:tr w:rsidR="00EF2A32" w:rsidRPr="004566D0" w14:paraId="7C9D7DFB" w14:textId="77777777" w:rsidTr="003D0EAA">
        <w:trPr>
          <w:trHeight w:hRule="exact" w:val="2131"/>
        </w:trPr>
        <w:tc>
          <w:tcPr>
            <w:tcW w:w="3010" w:type="dxa"/>
            <w:vMerge/>
            <w:tcBorders>
              <w:left w:val="single" w:sz="4" w:space="0" w:color="auto"/>
            </w:tcBorders>
            <w:shd w:val="clear" w:color="auto" w:fill="FFFFFF"/>
            <w:vAlign w:val="center"/>
          </w:tcPr>
          <w:p w14:paraId="6BB007BC" w14:textId="77777777" w:rsidR="00EF2A32" w:rsidRPr="004566D0" w:rsidRDefault="00EF2A32" w:rsidP="003D0EAA">
            <w:pPr>
              <w:framePr w:w="8080" w:h="11113" w:wrap="none" w:vAnchor="page" w:hAnchor="page" w:xAlign="right" w:y="347"/>
              <w:ind w:left="113"/>
              <w:rPr>
                <w:rFonts w:ascii="Arial" w:hAnsi="Arial" w:cs="Arial"/>
              </w:rPr>
            </w:pPr>
          </w:p>
        </w:tc>
        <w:tc>
          <w:tcPr>
            <w:tcW w:w="4704" w:type="dxa"/>
            <w:tcBorders>
              <w:top w:val="single" w:sz="4" w:space="0" w:color="auto"/>
              <w:left w:val="single" w:sz="4" w:space="0" w:color="auto"/>
            </w:tcBorders>
            <w:shd w:val="clear" w:color="auto" w:fill="D2D3D5"/>
            <w:vAlign w:val="center"/>
          </w:tcPr>
          <w:p w14:paraId="5B25A31E" w14:textId="77777777" w:rsidR="00EF2A32" w:rsidRPr="003D0EAA" w:rsidRDefault="00EF2A32" w:rsidP="003D0EAA">
            <w:pPr>
              <w:pStyle w:val="Inne0"/>
              <w:framePr w:w="8080" w:h="11113" w:wrap="none" w:vAnchor="page" w:hAnchor="page" w:xAlign="right" w:y="347"/>
              <w:ind w:left="113"/>
              <w:rPr>
                <w:sz w:val="14"/>
                <w:szCs w:val="14"/>
              </w:rPr>
            </w:pPr>
            <w:r>
              <w:rPr>
                <w:sz w:val="14"/>
              </w:rPr>
              <w:t>Urządzenie nie włącza się</w:t>
            </w:r>
          </w:p>
        </w:tc>
        <w:tc>
          <w:tcPr>
            <w:tcW w:w="365" w:type="dxa"/>
            <w:vMerge/>
            <w:tcBorders>
              <w:left w:val="single" w:sz="4" w:space="0" w:color="auto"/>
            </w:tcBorders>
            <w:shd w:val="clear" w:color="auto" w:fill="FFFFFF"/>
          </w:tcPr>
          <w:p w14:paraId="4DEF9E6C" w14:textId="77777777" w:rsidR="00EF2A32" w:rsidRPr="004566D0" w:rsidRDefault="00EF2A32" w:rsidP="003D0EAA">
            <w:pPr>
              <w:framePr w:w="8080" w:h="11113" w:wrap="none" w:vAnchor="page" w:hAnchor="page" w:xAlign="right" w:y="347"/>
              <w:rPr>
                <w:rFonts w:ascii="Arial" w:hAnsi="Arial" w:cs="Arial"/>
              </w:rPr>
            </w:pPr>
          </w:p>
        </w:tc>
      </w:tr>
      <w:tr w:rsidR="00EF2A32" w:rsidRPr="004566D0" w14:paraId="7DBA7687" w14:textId="77777777" w:rsidTr="003D0EAA">
        <w:trPr>
          <w:trHeight w:hRule="exact" w:val="600"/>
        </w:trPr>
        <w:tc>
          <w:tcPr>
            <w:tcW w:w="3010" w:type="dxa"/>
            <w:vMerge/>
            <w:tcBorders>
              <w:left w:val="single" w:sz="4" w:space="0" w:color="auto"/>
              <w:bottom w:val="single" w:sz="4" w:space="0" w:color="auto"/>
            </w:tcBorders>
            <w:shd w:val="clear" w:color="auto" w:fill="FFFFFF"/>
            <w:vAlign w:val="center"/>
          </w:tcPr>
          <w:p w14:paraId="40F703D7" w14:textId="77777777" w:rsidR="00EF2A32" w:rsidRPr="004566D0" w:rsidRDefault="00EF2A32" w:rsidP="003D0EAA">
            <w:pPr>
              <w:framePr w:w="8080" w:h="11113" w:wrap="none" w:vAnchor="page" w:hAnchor="page" w:xAlign="right" w:y="347"/>
              <w:ind w:left="113"/>
              <w:rPr>
                <w:rFonts w:ascii="Arial" w:hAnsi="Arial" w:cs="Arial"/>
              </w:rPr>
            </w:pPr>
          </w:p>
        </w:tc>
        <w:tc>
          <w:tcPr>
            <w:tcW w:w="4704" w:type="dxa"/>
            <w:tcBorders>
              <w:top w:val="single" w:sz="4" w:space="0" w:color="auto"/>
              <w:left w:val="single" w:sz="4" w:space="0" w:color="auto"/>
              <w:bottom w:val="single" w:sz="4" w:space="0" w:color="auto"/>
            </w:tcBorders>
            <w:shd w:val="clear" w:color="auto" w:fill="FFFFFF"/>
            <w:vAlign w:val="center"/>
          </w:tcPr>
          <w:p w14:paraId="5F5B1A1B" w14:textId="77777777" w:rsidR="00EF2A32" w:rsidRPr="003D0EAA" w:rsidRDefault="00EF2A32" w:rsidP="003D0EAA">
            <w:pPr>
              <w:pStyle w:val="Inne0"/>
              <w:framePr w:w="8080" w:h="11113" w:wrap="none" w:vAnchor="page" w:hAnchor="page" w:xAlign="right" w:y="347"/>
              <w:ind w:left="113"/>
              <w:rPr>
                <w:sz w:val="14"/>
                <w:szCs w:val="14"/>
              </w:rPr>
            </w:pPr>
            <w:r>
              <w:rPr>
                <w:sz w:val="14"/>
              </w:rPr>
              <w:t>Lampka "HEATING" nie świeci się.</w:t>
            </w:r>
          </w:p>
        </w:tc>
        <w:tc>
          <w:tcPr>
            <w:tcW w:w="365" w:type="dxa"/>
            <w:vMerge/>
            <w:tcBorders>
              <w:left w:val="single" w:sz="4" w:space="0" w:color="auto"/>
              <w:bottom w:val="single" w:sz="4" w:space="0" w:color="auto"/>
            </w:tcBorders>
            <w:shd w:val="clear" w:color="auto" w:fill="FFFFFF"/>
          </w:tcPr>
          <w:p w14:paraId="45057731" w14:textId="77777777" w:rsidR="00EF2A32" w:rsidRPr="004566D0" w:rsidRDefault="00EF2A32" w:rsidP="003D0EAA">
            <w:pPr>
              <w:framePr w:w="8080" w:h="11113" w:wrap="none" w:vAnchor="page" w:hAnchor="page" w:xAlign="right" w:y="347"/>
              <w:rPr>
                <w:rFonts w:ascii="Arial" w:hAnsi="Arial" w:cs="Arial"/>
              </w:rPr>
            </w:pPr>
          </w:p>
        </w:tc>
      </w:tr>
    </w:tbl>
    <w:p w14:paraId="7562102D" w14:textId="77777777" w:rsidR="00EF2A32" w:rsidRPr="004566D0" w:rsidRDefault="00EF2A32" w:rsidP="00EF2A32">
      <w:pPr>
        <w:rPr>
          <w:rFonts w:ascii="Arial" w:hAnsi="Arial" w:cs="Arial"/>
        </w:rPr>
        <w:sectPr w:rsidR="00EF2A32" w:rsidRPr="004566D0">
          <w:headerReference w:type="even" r:id="rId39"/>
          <w:pgSz w:w="8391" w:h="11909"/>
          <w:pgMar w:top="360" w:right="360" w:bottom="360" w:left="360" w:header="0" w:footer="3" w:gutter="0"/>
          <w:cols w:space="720"/>
          <w:noEndnote/>
          <w:docGrid w:linePitch="360"/>
        </w:sectPr>
      </w:pPr>
    </w:p>
    <w:p w14:paraId="4E13875B" w14:textId="77777777" w:rsidR="00EF2A32" w:rsidRPr="004566D0" w:rsidRDefault="00EF2A32" w:rsidP="00EF2A32">
      <w:pPr>
        <w:rPr>
          <w:rFonts w:ascii="Arial" w:hAnsi="Arial" w:cs="Arial"/>
        </w:rPr>
      </w:pPr>
    </w:p>
    <w:tbl>
      <w:tblPr>
        <w:tblOverlap w:val="never"/>
        <w:tblW w:w="0" w:type="auto"/>
        <w:tblLayout w:type="fixed"/>
        <w:tblCellMar>
          <w:left w:w="10" w:type="dxa"/>
          <w:right w:w="10" w:type="dxa"/>
        </w:tblCellMar>
        <w:tblLook w:val="04A0" w:firstRow="1" w:lastRow="0" w:firstColumn="1" w:lastColumn="0" w:noHBand="0" w:noVBand="1"/>
      </w:tblPr>
      <w:tblGrid>
        <w:gridCol w:w="317"/>
        <w:gridCol w:w="3912"/>
        <w:gridCol w:w="3850"/>
      </w:tblGrid>
      <w:tr w:rsidR="00EF2A32" w:rsidRPr="004566D0" w14:paraId="13C1F798" w14:textId="77777777" w:rsidTr="003D0EAA">
        <w:trPr>
          <w:trHeight w:hRule="exact" w:val="441"/>
        </w:trPr>
        <w:tc>
          <w:tcPr>
            <w:tcW w:w="317" w:type="dxa"/>
            <w:vMerge w:val="restart"/>
            <w:tcBorders>
              <w:top w:val="single" w:sz="4" w:space="0" w:color="auto"/>
            </w:tcBorders>
            <w:shd w:val="clear" w:color="auto" w:fill="FFFFFF"/>
          </w:tcPr>
          <w:p w14:paraId="5E3C9562" w14:textId="77777777" w:rsidR="00EF2A32" w:rsidRPr="004566D0" w:rsidRDefault="00EF2A32" w:rsidP="003D0EAA">
            <w:pPr>
              <w:framePr w:w="8080" w:h="11227" w:wrap="none" w:vAnchor="page" w:hAnchor="page" w:y="347"/>
              <w:rPr>
                <w:rFonts w:ascii="Arial" w:hAnsi="Arial" w:cs="Arial"/>
                <w:sz w:val="10"/>
                <w:szCs w:val="10"/>
              </w:rPr>
            </w:pPr>
          </w:p>
        </w:tc>
        <w:tc>
          <w:tcPr>
            <w:tcW w:w="3912" w:type="dxa"/>
            <w:tcBorders>
              <w:top w:val="single" w:sz="4" w:space="0" w:color="auto"/>
              <w:left w:val="single" w:sz="4" w:space="0" w:color="auto"/>
            </w:tcBorders>
            <w:shd w:val="clear" w:color="auto" w:fill="FFFFFF"/>
            <w:vAlign w:val="center"/>
          </w:tcPr>
          <w:p w14:paraId="553BBCF2" w14:textId="77777777" w:rsidR="00EF2A32" w:rsidRPr="003D0EAA" w:rsidRDefault="00EF2A32" w:rsidP="003D0EAA">
            <w:pPr>
              <w:pStyle w:val="Inne0"/>
              <w:framePr w:w="8080" w:h="11227" w:wrap="none" w:vAnchor="page" w:hAnchor="page" w:y="347"/>
              <w:ind w:left="113"/>
              <w:rPr>
                <w:b/>
                <w:bCs/>
                <w:sz w:val="24"/>
                <w:szCs w:val="24"/>
              </w:rPr>
            </w:pPr>
            <w:r>
              <w:rPr>
                <w:b/>
                <w:sz w:val="24"/>
              </w:rPr>
              <w:t>Przyczyna</w:t>
            </w:r>
          </w:p>
        </w:tc>
        <w:tc>
          <w:tcPr>
            <w:tcW w:w="3850" w:type="dxa"/>
            <w:tcBorders>
              <w:top w:val="single" w:sz="4" w:space="0" w:color="auto"/>
              <w:left w:val="single" w:sz="4" w:space="0" w:color="auto"/>
              <w:right w:val="single" w:sz="4" w:space="0" w:color="auto"/>
            </w:tcBorders>
            <w:shd w:val="clear" w:color="auto" w:fill="FFFFFF"/>
            <w:vAlign w:val="center"/>
          </w:tcPr>
          <w:p w14:paraId="6FCC82C7" w14:textId="77777777" w:rsidR="00EF2A32" w:rsidRPr="003D0EAA" w:rsidRDefault="00EF2A32" w:rsidP="003D0EAA">
            <w:pPr>
              <w:pStyle w:val="Inne0"/>
              <w:framePr w:w="8080" w:h="11227" w:wrap="none" w:vAnchor="page" w:hAnchor="page" w:y="347"/>
              <w:ind w:left="113"/>
              <w:rPr>
                <w:b/>
                <w:bCs/>
                <w:sz w:val="24"/>
                <w:szCs w:val="24"/>
              </w:rPr>
            </w:pPr>
            <w:r>
              <w:rPr>
                <w:b/>
                <w:sz w:val="24"/>
              </w:rPr>
              <w:t>Rozwiązanie</w:t>
            </w:r>
          </w:p>
        </w:tc>
      </w:tr>
      <w:tr w:rsidR="00EF2A32" w:rsidRPr="004566D0" w14:paraId="52DCE36E" w14:textId="77777777" w:rsidTr="003D0EAA">
        <w:trPr>
          <w:trHeight w:hRule="exact" w:val="365"/>
        </w:trPr>
        <w:tc>
          <w:tcPr>
            <w:tcW w:w="317" w:type="dxa"/>
            <w:vMerge/>
            <w:shd w:val="clear" w:color="auto" w:fill="FFFFFF"/>
          </w:tcPr>
          <w:p w14:paraId="134439E5"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D2D3D5"/>
            <w:vAlign w:val="center"/>
          </w:tcPr>
          <w:p w14:paraId="3B6DB818" w14:textId="77777777" w:rsidR="00EF2A32" w:rsidRPr="003D0EAA" w:rsidRDefault="00EF2A32" w:rsidP="003D0EAA">
            <w:pPr>
              <w:pStyle w:val="Inne0"/>
              <w:framePr w:w="8080" w:h="11227" w:wrap="none" w:vAnchor="page" w:hAnchor="page" w:y="347"/>
              <w:ind w:left="113"/>
              <w:rPr>
                <w:sz w:val="14"/>
                <w:szCs w:val="14"/>
              </w:rPr>
            </w:pPr>
            <w:r>
              <w:rPr>
                <w:sz w:val="14"/>
              </w:rPr>
              <w:t>Nakrętki łączące węże są zbyt krótkie.</w:t>
            </w:r>
          </w:p>
        </w:tc>
        <w:tc>
          <w:tcPr>
            <w:tcW w:w="3850" w:type="dxa"/>
            <w:tcBorders>
              <w:top w:val="single" w:sz="4" w:space="0" w:color="auto"/>
              <w:left w:val="single" w:sz="4" w:space="0" w:color="auto"/>
              <w:right w:val="single" w:sz="4" w:space="0" w:color="auto"/>
            </w:tcBorders>
            <w:shd w:val="clear" w:color="auto" w:fill="D2D3D5"/>
            <w:vAlign w:val="center"/>
          </w:tcPr>
          <w:p w14:paraId="7B3C4981" w14:textId="77777777" w:rsidR="00EF2A32" w:rsidRPr="003D0EAA" w:rsidRDefault="00EF2A32" w:rsidP="003D0EAA">
            <w:pPr>
              <w:pStyle w:val="Inne0"/>
              <w:framePr w:w="8080" w:h="11227" w:wrap="none" w:vAnchor="page" w:hAnchor="page" w:y="347"/>
              <w:ind w:left="113"/>
              <w:rPr>
                <w:sz w:val="14"/>
                <w:szCs w:val="14"/>
              </w:rPr>
            </w:pPr>
            <w:r>
              <w:rPr>
                <w:sz w:val="14"/>
              </w:rPr>
              <w:t>Użyj innego zestawu wlotowego lub innych węży.</w:t>
            </w:r>
          </w:p>
        </w:tc>
      </w:tr>
      <w:tr w:rsidR="00EF2A32" w:rsidRPr="004566D0" w14:paraId="418E1671" w14:textId="77777777" w:rsidTr="003D0EAA">
        <w:trPr>
          <w:trHeight w:hRule="exact" w:val="230"/>
        </w:trPr>
        <w:tc>
          <w:tcPr>
            <w:tcW w:w="317" w:type="dxa"/>
            <w:vMerge/>
            <w:shd w:val="clear" w:color="auto" w:fill="FFFFFF"/>
          </w:tcPr>
          <w:p w14:paraId="7F0DDFAE"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FFFFFF"/>
            <w:vAlign w:val="center"/>
          </w:tcPr>
          <w:p w14:paraId="524B058E" w14:textId="77777777" w:rsidR="00EF2A32" w:rsidRPr="003D0EAA" w:rsidRDefault="00EF2A32" w:rsidP="003D0EAA">
            <w:pPr>
              <w:pStyle w:val="Inne0"/>
              <w:framePr w:w="8080" w:h="11227" w:wrap="none" w:vAnchor="page" w:hAnchor="page" w:y="347"/>
              <w:ind w:left="113"/>
              <w:rPr>
                <w:sz w:val="14"/>
                <w:szCs w:val="14"/>
              </w:rPr>
            </w:pPr>
            <w:r>
              <w:rPr>
                <w:sz w:val="14"/>
              </w:rPr>
              <w:t>W zbiorniku znajduje się dużo kamienia wapiennego.</w:t>
            </w:r>
          </w:p>
        </w:tc>
        <w:tc>
          <w:tcPr>
            <w:tcW w:w="3850" w:type="dxa"/>
            <w:tcBorders>
              <w:top w:val="single" w:sz="4" w:space="0" w:color="auto"/>
              <w:left w:val="single" w:sz="4" w:space="0" w:color="auto"/>
              <w:right w:val="single" w:sz="4" w:space="0" w:color="auto"/>
            </w:tcBorders>
            <w:shd w:val="clear" w:color="auto" w:fill="FFFFFF"/>
            <w:vAlign w:val="center"/>
          </w:tcPr>
          <w:p w14:paraId="2320EF6E" w14:textId="77777777" w:rsidR="00EF2A32" w:rsidRPr="003D0EAA" w:rsidRDefault="00EF2A32" w:rsidP="003D0EAA">
            <w:pPr>
              <w:pStyle w:val="Inne0"/>
              <w:framePr w:w="8080" w:h="11227" w:wrap="none" w:vAnchor="page" w:hAnchor="page" w:y="347"/>
              <w:ind w:left="113"/>
              <w:rPr>
                <w:sz w:val="14"/>
                <w:szCs w:val="14"/>
              </w:rPr>
            </w:pPr>
            <w:r>
              <w:rPr>
                <w:sz w:val="14"/>
              </w:rPr>
              <w:t>Zdemontować i opróżnić.</w:t>
            </w:r>
          </w:p>
        </w:tc>
      </w:tr>
      <w:tr w:rsidR="00EF2A32" w:rsidRPr="004566D0" w14:paraId="380012A9" w14:textId="77777777" w:rsidTr="003D0EAA">
        <w:trPr>
          <w:trHeight w:hRule="exact" w:val="365"/>
        </w:trPr>
        <w:tc>
          <w:tcPr>
            <w:tcW w:w="317" w:type="dxa"/>
            <w:vMerge/>
            <w:shd w:val="clear" w:color="auto" w:fill="FFFFFF"/>
          </w:tcPr>
          <w:p w14:paraId="02FFD1D5"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D2D3D5"/>
            <w:vAlign w:val="center"/>
          </w:tcPr>
          <w:p w14:paraId="2B21979F" w14:textId="77777777" w:rsidR="00EF2A32" w:rsidRPr="003D0EAA" w:rsidRDefault="00EF2A32" w:rsidP="003D0EAA">
            <w:pPr>
              <w:pStyle w:val="Inne0"/>
              <w:framePr w:w="8080" w:h="11227" w:wrap="none" w:vAnchor="page" w:hAnchor="page" w:y="347"/>
              <w:ind w:left="113"/>
              <w:rPr>
                <w:sz w:val="14"/>
                <w:szCs w:val="14"/>
              </w:rPr>
            </w:pPr>
            <w:r>
              <w:rPr>
                <w:sz w:val="14"/>
              </w:rPr>
              <w:t>Anoda magnezowa rozpuściła się.</w:t>
            </w:r>
          </w:p>
        </w:tc>
        <w:tc>
          <w:tcPr>
            <w:tcW w:w="3850" w:type="dxa"/>
            <w:tcBorders>
              <w:top w:val="single" w:sz="4" w:space="0" w:color="auto"/>
              <w:left w:val="single" w:sz="4" w:space="0" w:color="auto"/>
              <w:right w:val="single" w:sz="4" w:space="0" w:color="auto"/>
            </w:tcBorders>
            <w:shd w:val="clear" w:color="auto" w:fill="D2D3D5"/>
            <w:vAlign w:val="center"/>
          </w:tcPr>
          <w:p w14:paraId="42C26DEE" w14:textId="77777777" w:rsidR="00EF2A32" w:rsidRPr="003D0EAA" w:rsidRDefault="00EF2A32" w:rsidP="003D0EAA">
            <w:pPr>
              <w:pStyle w:val="Inne0"/>
              <w:framePr w:w="8080" w:h="11227" w:wrap="none" w:vAnchor="page" w:hAnchor="page" w:y="347"/>
              <w:ind w:left="113"/>
              <w:rPr>
                <w:sz w:val="14"/>
                <w:szCs w:val="14"/>
              </w:rPr>
            </w:pPr>
            <w:r>
              <w:rPr>
                <w:sz w:val="14"/>
              </w:rPr>
              <w:t>Kontakt na adres zakupu w okresie gwarancyjnym.</w:t>
            </w:r>
          </w:p>
        </w:tc>
      </w:tr>
      <w:tr w:rsidR="00EF2A32" w:rsidRPr="004566D0" w14:paraId="3F219F09" w14:textId="77777777" w:rsidTr="003D0EAA">
        <w:trPr>
          <w:trHeight w:hRule="exact" w:val="370"/>
        </w:trPr>
        <w:tc>
          <w:tcPr>
            <w:tcW w:w="317" w:type="dxa"/>
            <w:vMerge/>
            <w:shd w:val="clear" w:color="auto" w:fill="FFFFFF"/>
          </w:tcPr>
          <w:p w14:paraId="75D8B701"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FFFFFF"/>
            <w:vAlign w:val="center"/>
          </w:tcPr>
          <w:p w14:paraId="15F1AADC" w14:textId="77777777" w:rsidR="00EF2A32" w:rsidRPr="003D0EAA" w:rsidRDefault="00EF2A32" w:rsidP="003D0EAA">
            <w:pPr>
              <w:pStyle w:val="Inne0"/>
              <w:framePr w:w="8080" w:h="11227" w:wrap="none" w:vAnchor="page" w:hAnchor="page" w:y="347"/>
              <w:ind w:left="113"/>
              <w:rPr>
                <w:sz w:val="14"/>
                <w:szCs w:val="14"/>
              </w:rPr>
            </w:pPr>
            <w:r>
              <w:rPr>
                <w:sz w:val="14"/>
              </w:rPr>
              <w:t>Przyłącza urządzenia nie są dobrze przykręcone.</w:t>
            </w:r>
          </w:p>
        </w:tc>
        <w:tc>
          <w:tcPr>
            <w:tcW w:w="3850" w:type="dxa"/>
            <w:tcBorders>
              <w:top w:val="single" w:sz="4" w:space="0" w:color="auto"/>
              <w:left w:val="single" w:sz="4" w:space="0" w:color="auto"/>
              <w:right w:val="single" w:sz="4" w:space="0" w:color="auto"/>
            </w:tcBorders>
            <w:shd w:val="clear" w:color="auto" w:fill="FFFFFF"/>
            <w:vAlign w:val="center"/>
          </w:tcPr>
          <w:p w14:paraId="73347962" w14:textId="77777777" w:rsidR="00EF2A32" w:rsidRPr="003D0EAA" w:rsidRDefault="00EF2A32" w:rsidP="003D0EAA">
            <w:pPr>
              <w:pStyle w:val="Inne0"/>
              <w:framePr w:w="8080" w:h="11227" w:wrap="none" w:vAnchor="page" w:hAnchor="page" w:y="347"/>
              <w:ind w:left="113"/>
              <w:rPr>
                <w:sz w:val="14"/>
                <w:szCs w:val="14"/>
              </w:rPr>
            </w:pPr>
            <w:r>
              <w:rPr>
                <w:sz w:val="14"/>
              </w:rPr>
              <w:t>Mocno przykręcić.</w:t>
            </w:r>
          </w:p>
        </w:tc>
      </w:tr>
      <w:tr w:rsidR="00EF2A32" w:rsidRPr="004566D0" w14:paraId="0D1295E0" w14:textId="77777777" w:rsidTr="003D0EAA">
        <w:trPr>
          <w:trHeight w:hRule="exact" w:val="365"/>
        </w:trPr>
        <w:tc>
          <w:tcPr>
            <w:tcW w:w="317" w:type="dxa"/>
            <w:vMerge/>
            <w:shd w:val="clear" w:color="auto" w:fill="FFFFFF"/>
          </w:tcPr>
          <w:p w14:paraId="07DEEE9F"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D2D3D5"/>
            <w:vAlign w:val="center"/>
          </w:tcPr>
          <w:p w14:paraId="0E74EEC8" w14:textId="77777777" w:rsidR="00EF2A32" w:rsidRPr="003D0EAA" w:rsidRDefault="00EF2A32" w:rsidP="003D0EAA">
            <w:pPr>
              <w:pStyle w:val="Inne0"/>
              <w:framePr w:w="8080" w:h="11227" w:wrap="none" w:vAnchor="page" w:hAnchor="page" w:y="347"/>
              <w:ind w:left="113"/>
              <w:rPr>
                <w:sz w:val="14"/>
                <w:szCs w:val="14"/>
              </w:rPr>
            </w:pPr>
            <w:r>
              <w:rPr>
                <w:sz w:val="14"/>
              </w:rPr>
              <w:t>Brak pierścieni uszczelniających między wężami a urządzeniem.</w:t>
            </w:r>
          </w:p>
        </w:tc>
        <w:tc>
          <w:tcPr>
            <w:tcW w:w="3850" w:type="dxa"/>
            <w:tcBorders>
              <w:top w:val="single" w:sz="4" w:space="0" w:color="auto"/>
              <w:left w:val="single" w:sz="4" w:space="0" w:color="auto"/>
              <w:right w:val="single" w:sz="4" w:space="0" w:color="auto"/>
            </w:tcBorders>
            <w:shd w:val="clear" w:color="auto" w:fill="D2D3D5"/>
            <w:vAlign w:val="center"/>
          </w:tcPr>
          <w:p w14:paraId="36F917CB" w14:textId="77777777" w:rsidR="00EF2A32" w:rsidRPr="003D0EAA" w:rsidRDefault="00EF2A32" w:rsidP="003D0EAA">
            <w:pPr>
              <w:pStyle w:val="Inne0"/>
              <w:framePr w:w="8080" w:h="11227" w:wrap="none" w:vAnchor="page" w:hAnchor="page" w:y="347"/>
              <w:ind w:left="113"/>
              <w:rPr>
                <w:sz w:val="14"/>
                <w:szCs w:val="14"/>
              </w:rPr>
            </w:pPr>
            <w:r>
              <w:rPr>
                <w:sz w:val="14"/>
              </w:rPr>
              <w:t>Zamocuj pierścienie.</w:t>
            </w:r>
          </w:p>
        </w:tc>
      </w:tr>
      <w:tr w:rsidR="00EF2A32" w:rsidRPr="004566D0" w14:paraId="050D7579" w14:textId="77777777" w:rsidTr="003D0EAA">
        <w:trPr>
          <w:trHeight w:hRule="exact" w:val="365"/>
        </w:trPr>
        <w:tc>
          <w:tcPr>
            <w:tcW w:w="317" w:type="dxa"/>
            <w:vMerge/>
            <w:shd w:val="clear" w:color="auto" w:fill="FFFFFF"/>
          </w:tcPr>
          <w:p w14:paraId="1D0C5EA9"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FFFFFF"/>
            <w:vAlign w:val="center"/>
          </w:tcPr>
          <w:p w14:paraId="7E983A47" w14:textId="77777777" w:rsidR="00EF2A32" w:rsidRPr="003D0EAA" w:rsidRDefault="00EF2A32" w:rsidP="003D0EAA">
            <w:pPr>
              <w:pStyle w:val="Inne0"/>
              <w:framePr w:w="8080" w:h="11227" w:wrap="none" w:vAnchor="page" w:hAnchor="page" w:y="347"/>
              <w:ind w:left="113"/>
              <w:rPr>
                <w:sz w:val="14"/>
                <w:szCs w:val="14"/>
              </w:rPr>
            </w:pPr>
            <w:r>
              <w:rPr>
                <w:sz w:val="14"/>
              </w:rPr>
              <w:t>Uszkodzone pierścienie uszczelniające między wężami a urządzeniem.</w:t>
            </w:r>
          </w:p>
        </w:tc>
        <w:tc>
          <w:tcPr>
            <w:tcW w:w="3850" w:type="dxa"/>
            <w:tcBorders>
              <w:top w:val="single" w:sz="4" w:space="0" w:color="auto"/>
              <w:left w:val="single" w:sz="4" w:space="0" w:color="auto"/>
              <w:right w:val="single" w:sz="4" w:space="0" w:color="auto"/>
            </w:tcBorders>
            <w:shd w:val="clear" w:color="auto" w:fill="FFFFFF"/>
            <w:vAlign w:val="center"/>
          </w:tcPr>
          <w:p w14:paraId="3100C189" w14:textId="77777777" w:rsidR="00EF2A32" w:rsidRPr="003D0EAA" w:rsidRDefault="00EF2A32" w:rsidP="003D0EAA">
            <w:pPr>
              <w:pStyle w:val="Inne0"/>
              <w:framePr w:w="8080" w:h="11227" w:wrap="none" w:vAnchor="page" w:hAnchor="page" w:y="347"/>
              <w:ind w:left="113"/>
              <w:rPr>
                <w:sz w:val="14"/>
                <w:szCs w:val="14"/>
              </w:rPr>
            </w:pPr>
            <w:r>
              <w:rPr>
                <w:sz w:val="14"/>
              </w:rPr>
              <w:t>Wymień pierścienie.</w:t>
            </w:r>
          </w:p>
        </w:tc>
      </w:tr>
      <w:tr w:rsidR="00EF2A32" w:rsidRPr="004566D0" w14:paraId="4725ACE9" w14:textId="77777777" w:rsidTr="003D0EAA">
        <w:trPr>
          <w:trHeight w:hRule="exact" w:val="370"/>
        </w:trPr>
        <w:tc>
          <w:tcPr>
            <w:tcW w:w="317" w:type="dxa"/>
            <w:vMerge/>
            <w:shd w:val="clear" w:color="auto" w:fill="FFFFFF"/>
          </w:tcPr>
          <w:p w14:paraId="7060481E"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D2D3D5"/>
            <w:vAlign w:val="center"/>
          </w:tcPr>
          <w:p w14:paraId="38BBAAB3" w14:textId="77777777" w:rsidR="00EF2A32" w:rsidRPr="003D0EAA" w:rsidRDefault="00EF2A32" w:rsidP="003D0EAA">
            <w:pPr>
              <w:pStyle w:val="Inne0"/>
              <w:framePr w:w="8080" w:h="11227" w:wrap="none" w:vAnchor="page" w:hAnchor="page" w:y="347"/>
              <w:ind w:left="113"/>
              <w:rPr>
                <w:sz w:val="14"/>
                <w:szCs w:val="14"/>
              </w:rPr>
            </w:pPr>
            <w:r>
              <w:rPr>
                <w:sz w:val="14"/>
              </w:rPr>
              <w:t>Wycieki ze zbiornika.</w:t>
            </w:r>
          </w:p>
        </w:tc>
        <w:tc>
          <w:tcPr>
            <w:tcW w:w="3850" w:type="dxa"/>
            <w:tcBorders>
              <w:top w:val="single" w:sz="4" w:space="0" w:color="auto"/>
              <w:left w:val="single" w:sz="4" w:space="0" w:color="auto"/>
              <w:right w:val="single" w:sz="4" w:space="0" w:color="auto"/>
            </w:tcBorders>
            <w:shd w:val="clear" w:color="auto" w:fill="D2D3D5"/>
            <w:vAlign w:val="center"/>
          </w:tcPr>
          <w:p w14:paraId="12905BFD" w14:textId="77777777" w:rsidR="00EF2A32" w:rsidRPr="003D0EAA" w:rsidRDefault="00EF2A32" w:rsidP="003D0EAA">
            <w:pPr>
              <w:pStyle w:val="Inne0"/>
              <w:framePr w:w="8080" w:h="11227" w:wrap="none" w:vAnchor="page" w:hAnchor="page" w:y="347"/>
              <w:ind w:left="113"/>
              <w:rPr>
                <w:sz w:val="14"/>
                <w:szCs w:val="14"/>
              </w:rPr>
            </w:pPr>
            <w:r>
              <w:rPr>
                <w:sz w:val="14"/>
              </w:rPr>
              <w:t>Kontakt na adres zakupu.</w:t>
            </w:r>
          </w:p>
        </w:tc>
      </w:tr>
      <w:tr w:rsidR="00EF2A32" w:rsidRPr="004566D0" w14:paraId="12B7C41C" w14:textId="77777777" w:rsidTr="003D0EAA">
        <w:trPr>
          <w:trHeight w:hRule="exact" w:val="365"/>
        </w:trPr>
        <w:tc>
          <w:tcPr>
            <w:tcW w:w="317" w:type="dxa"/>
            <w:vMerge/>
            <w:shd w:val="clear" w:color="auto" w:fill="FFFFFF"/>
          </w:tcPr>
          <w:p w14:paraId="0B6742BC"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FFFFFF"/>
            <w:vAlign w:val="center"/>
          </w:tcPr>
          <w:p w14:paraId="1377E2D8" w14:textId="77777777" w:rsidR="00EF2A32" w:rsidRPr="003D0EAA" w:rsidRDefault="00EF2A32" w:rsidP="003D0EAA">
            <w:pPr>
              <w:pStyle w:val="Inne0"/>
              <w:framePr w:w="8080" w:h="11227" w:wrap="none" w:vAnchor="page" w:hAnchor="page" w:y="347"/>
              <w:ind w:left="113"/>
              <w:rPr>
                <w:sz w:val="14"/>
                <w:szCs w:val="14"/>
              </w:rPr>
            </w:pPr>
            <w:r>
              <w:rPr>
                <w:sz w:val="14"/>
              </w:rPr>
              <w:t>Połączenie między zbiornikiem a elementem grzewczym jest nieszczelne.</w:t>
            </w:r>
          </w:p>
        </w:tc>
        <w:tc>
          <w:tcPr>
            <w:tcW w:w="3850" w:type="dxa"/>
            <w:tcBorders>
              <w:top w:val="single" w:sz="4" w:space="0" w:color="auto"/>
              <w:left w:val="single" w:sz="4" w:space="0" w:color="auto"/>
              <w:right w:val="single" w:sz="4" w:space="0" w:color="auto"/>
            </w:tcBorders>
            <w:shd w:val="clear" w:color="auto" w:fill="FFFFFF"/>
            <w:vAlign w:val="center"/>
          </w:tcPr>
          <w:p w14:paraId="794622F3" w14:textId="77777777" w:rsidR="00EF2A32" w:rsidRPr="003D0EAA" w:rsidRDefault="00EF2A32" w:rsidP="003D0EAA">
            <w:pPr>
              <w:pStyle w:val="Inne0"/>
              <w:framePr w:w="8080" w:h="11227" w:wrap="none" w:vAnchor="page" w:hAnchor="page" w:y="347"/>
              <w:ind w:left="113"/>
              <w:rPr>
                <w:sz w:val="14"/>
                <w:szCs w:val="14"/>
              </w:rPr>
            </w:pPr>
            <w:r>
              <w:rPr>
                <w:sz w:val="14"/>
              </w:rPr>
              <w:t>Kontakt na adres zakupu.</w:t>
            </w:r>
          </w:p>
        </w:tc>
      </w:tr>
      <w:tr w:rsidR="00EF2A32" w:rsidRPr="004566D0" w14:paraId="12BD9FAE" w14:textId="77777777" w:rsidTr="003D0EAA">
        <w:trPr>
          <w:trHeight w:hRule="exact" w:val="230"/>
        </w:trPr>
        <w:tc>
          <w:tcPr>
            <w:tcW w:w="317" w:type="dxa"/>
            <w:vMerge/>
            <w:shd w:val="clear" w:color="auto" w:fill="FFFFFF"/>
          </w:tcPr>
          <w:p w14:paraId="2EEB1527"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D2D3D5"/>
            <w:vAlign w:val="center"/>
          </w:tcPr>
          <w:p w14:paraId="0B974EBD" w14:textId="77777777" w:rsidR="00EF2A32" w:rsidRPr="003D0EAA" w:rsidRDefault="00EF2A32" w:rsidP="003D0EAA">
            <w:pPr>
              <w:pStyle w:val="Inne0"/>
              <w:framePr w:w="8080" w:h="11227" w:wrap="none" w:vAnchor="page" w:hAnchor="page" w:y="347"/>
              <w:ind w:left="113"/>
              <w:rPr>
                <w:sz w:val="14"/>
                <w:szCs w:val="14"/>
              </w:rPr>
            </w:pPr>
            <w:r>
              <w:rPr>
                <w:sz w:val="14"/>
              </w:rPr>
              <w:t>Grupa bezpieczeństwa nie jest dobrze zabezpieczona.</w:t>
            </w:r>
          </w:p>
        </w:tc>
        <w:tc>
          <w:tcPr>
            <w:tcW w:w="3850" w:type="dxa"/>
            <w:tcBorders>
              <w:top w:val="single" w:sz="4" w:space="0" w:color="auto"/>
              <w:left w:val="single" w:sz="4" w:space="0" w:color="auto"/>
              <w:right w:val="single" w:sz="4" w:space="0" w:color="auto"/>
            </w:tcBorders>
            <w:shd w:val="clear" w:color="auto" w:fill="D2D3D5"/>
            <w:vAlign w:val="center"/>
          </w:tcPr>
          <w:p w14:paraId="46B46CC5" w14:textId="77777777" w:rsidR="00EF2A32" w:rsidRPr="003D0EAA" w:rsidRDefault="00EF2A32" w:rsidP="003D0EAA">
            <w:pPr>
              <w:pStyle w:val="Inne0"/>
              <w:framePr w:w="8080" w:h="11227" w:wrap="none" w:vAnchor="page" w:hAnchor="page" w:y="347"/>
              <w:ind w:left="113"/>
              <w:rPr>
                <w:sz w:val="14"/>
                <w:szCs w:val="14"/>
              </w:rPr>
            </w:pPr>
            <w:r>
              <w:rPr>
                <w:sz w:val="14"/>
              </w:rPr>
              <w:t>Mocno przykręcić.</w:t>
            </w:r>
          </w:p>
        </w:tc>
      </w:tr>
      <w:tr w:rsidR="00EF2A32" w:rsidRPr="004566D0" w14:paraId="1176FAA4" w14:textId="77777777" w:rsidTr="003D0EAA">
        <w:trPr>
          <w:trHeight w:hRule="exact" w:val="226"/>
        </w:trPr>
        <w:tc>
          <w:tcPr>
            <w:tcW w:w="317" w:type="dxa"/>
            <w:vMerge/>
            <w:shd w:val="clear" w:color="auto" w:fill="FFFFFF"/>
          </w:tcPr>
          <w:p w14:paraId="0FA38F16"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FFFFFF"/>
            <w:vAlign w:val="center"/>
          </w:tcPr>
          <w:p w14:paraId="10B4ED4D" w14:textId="77777777" w:rsidR="00EF2A32" w:rsidRPr="003D0EAA" w:rsidRDefault="00EF2A32" w:rsidP="003D0EAA">
            <w:pPr>
              <w:pStyle w:val="Inne0"/>
              <w:framePr w:w="8080" w:h="11227" w:wrap="none" w:vAnchor="page" w:hAnchor="page" w:y="347"/>
              <w:ind w:left="113"/>
              <w:rPr>
                <w:sz w:val="14"/>
                <w:szCs w:val="14"/>
              </w:rPr>
            </w:pPr>
            <w:r>
              <w:rPr>
                <w:sz w:val="14"/>
              </w:rPr>
              <w:t>Grupa bezpieczeństwa rozpyla wodę.</w:t>
            </w:r>
          </w:p>
        </w:tc>
        <w:tc>
          <w:tcPr>
            <w:tcW w:w="3850" w:type="dxa"/>
            <w:tcBorders>
              <w:top w:val="single" w:sz="4" w:space="0" w:color="auto"/>
              <w:left w:val="single" w:sz="4" w:space="0" w:color="auto"/>
              <w:right w:val="single" w:sz="4" w:space="0" w:color="auto"/>
            </w:tcBorders>
            <w:shd w:val="clear" w:color="auto" w:fill="FFFFFF"/>
            <w:vAlign w:val="center"/>
          </w:tcPr>
          <w:p w14:paraId="08006031" w14:textId="77777777" w:rsidR="00EF2A32" w:rsidRPr="003D0EAA" w:rsidRDefault="00EF2A32" w:rsidP="003D0EAA">
            <w:pPr>
              <w:pStyle w:val="Inne0"/>
              <w:framePr w:w="8080" w:h="11227" w:wrap="none" w:vAnchor="page" w:hAnchor="page" w:y="347"/>
              <w:ind w:left="113"/>
              <w:rPr>
                <w:sz w:val="14"/>
                <w:szCs w:val="14"/>
              </w:rPr>
            </w:pPr>
            <w:r>
              <w:rPr>
                <w:sz w:val="14"/>
              </w:rPr>
              <w:t>Zamontować odpływ grupy bezpieczeństwa.</w:t>
            </w:r>
          </w:p>
        </w:tc>
      </w:tr>
      <w:tr w:rsidR="00EF2A32" w:rsidRPr="004566D0" w14:paraId="3E406B4F" w14:textId="77777777" w:rsidTr="003D0EAA">
        <w:trPr>
          <w:trHeight w:hRule="exact" w:val="226"/>
        </w:trPr>
        <w:tc>
          <w:tcPr>
            <w:tcW w:w="317" w:type="dxa"/>
            <w:vMerge/>
            <w:shd w:val="clear" w:color="auto" w:fill="FFFFFF"/>
          </w:tcPr>
          <w:p w14:paraId="1C7A19F5"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D2D3D5"/>
            <w:vAlign w:val="center"/>
          </w:tcPr>
          <w:p w14:paraId="13427E35" w14:textId="77777777" w:rsidR="00EF2A32" w:rsidRPr="003D0EAA" w:rsidRDefault="00EF2A32" w:rsidP="003D0EAA">
            <w:pPr>
              <w:pStyle w:val="Inne0"/>
              <w:framePr w:w="8080" w:h="11227" w:wrap="none" w:vAnchor="page" w:hAnchor="page" w:y="347"/>
              <w:ind w:left="113"/>
              <w:rPr>
                <w:sz w:val="14"/>
                <w:szCs w:val="14"/>
              </w:rPr>
            </w:pPr>
            <w:r>
              <w:rPr>
                <w:sz w:val="14"/>
              </w:rPr>
              <w:t>Zawór główny zamknięty.</w:t>
            </w:r>
          </w:p>
        </w:tc>
        <w:tc>
          <w:tcPr>
            <w:tcW w:w="3850" w:type="dxa"/>
            <w:tcBorders>
              <w:top w:val="single" w:sz="4" w:space="0" w:color="auto"/>
              <w:left w:val="single" w:sz="4" w:space="0" w:color="auto"/>
              <w:right w:val="single" w:sz="4" w:space="0" w:color="auto"/>
            </w:tcBorders>
            <w:shd w:val="clear" w:color="auto" w:fill="D2D3D5"/>
            <w:vAlign w:val="center"/>
          </w:tcPr>
          <w:p w14:paraId="78F0858D" w14:textId="77777777" w:rsidR="00EF2A32" w:rsidRPr="003D0EAA" w:rsidRDefault="00EF2A32" w:rsidP="003D0EAA">
            <w:pPr>
              <w:pStyle w:val="Inne0"/>
              <w:framePr w:w="8080" w:h="11227" w:wrap="none" w:vAnchor="page" w:hAnchor="page" w:y="347"/>
              <w:ind w:left="113"/>
              <w:rPr>
                <w:sz w:val="14"/>
                <w:szCs w:val="14"/>
              </w:rPr>
            </w:pPr>
            <w:r>
              <w:rPr>
                <w:sz w:val="14"/>
              </w:rPr>
              <w:t>Otworzyć zawór główny.</w:t>
            </w:r>
          </w:p>
        </w:tc>
      </w:tr>
      <w:tr w:rsidR="00EF2A32" w:rsidRPr="004566D0" w14:paraId="276BA8A2" w14:textId="77777777" w:rsidTr="003D0EAA">
        <w:trPr>
          <w:trHeight w:hRule="exact" w:val="230"/>
        </w:trPr>
        <w:tc>
          <w:tcPr>
            <w:tcW w:w="317" w:type="dxa"/>
            <w:vMerge/>
            <w:shd w:val="clear" w:color="auto" w:fill="FFFFFF"/>
          </w:tcPr>
          <w:p w14:paraId="48617D8E"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FFFFFF"/>
            <w:vAlign w:val="center"/>
          </w:tcPr>
          <w:p w14:paraId="5F1A91D7" w14:textId="77777777" w:rsidR="00EF2A32" w:rsidRPr="003D0EAA" w:rsidRDefault="00EF2A32" w:rsidP="003D0EAA">
            <w:pPr>
              <w:pStyle w:val="Inne0"/>
              <w:framePr w:w="8080" w:h="11227" w:wrap="none" w:vAnchor="page" w:hAnchor="page" w:y="347"/>
              <w:ind w:left="113"/>
              <w:rPr>
                <w:sz w:val="14"/>
                <w:szCs w:val="14"/>
              </w:rPr>
            </w:pPr>
            <w:r>
              <w:rPr>
                <w:sz w:val="14"/>
              </w:rPr>
              <w:t>Zawór odcinający zamknięty.</w:t>
            </w:r>
          </w:p>
        </w:tc>
        <w:tc>
          <w:tcPr>
            <w:tcW w:w="3850" w:type="dxa"/>
            <w:tcBorders>
              <w:top w:val="single" w:sz="4" w:space="0" w:color="auto"/>
              <w:left w:val="single" w:sz="4" w:space="0" w:color="auto"/>
              <w:right w:val="single" w:sz="4" w:space="0" w:color="auto"/>
            </w:tcBorders>
            <w:shd w:val="clear" w:color="auto" w:fill="FFFFFF"/>
            <w:vAlign w:val="center"/>
          </w:tcPr>
          <w:p w14:paraId="1959DC78" w14:textId="77777777" w:rsidR="00EF2A32" w:rsidRPr="003D0EAA" w:rsidRDefault="00EF2A32" w:rsidP="003D0EAA">
            <w:pPr>
              <w:pStyle w:val="Inne0"/>
              <w:framePr w:w="8080" w:h="11227" w:wrap="none" w:vAnchor="page" w:hAnchor="page" w:y="347"/>
              <w:ind w:left="113"/>
              <w:rPr>
                <w:sz w:val="14"/>
                <w:szCs w:val="14"/>
              </w:rPr>
            </w:pPr>
            <w:r>
              <w:rPr>
                <w:sz w:val="14"/>
              </w:rPr>
              <w:t>Otworzyć zawór odcinający.</w:t>
            </w:r>
          </w:p>
        </w:tc>
      </w:tr>
      <w:tr w:rsidR="00EF2A32" w:rsidRPr="004566D0" w14:paraId="658A6C2E" w14:textId="77777777" w:rsidTr="003D0EAA">
        <w:trPr>
          <w:trHeight w:hRule="exact" w:val="226"/>
        </w:trPr>
        <w:tc>
          <w:tcPr>
            <w:tcW w:w="317" w:type="dxa"/>
            <w:vMerge/>
            <w:shd w:val="clear" w:color="auto" w:fill="FFFFFF"/>
          </w:tcPr>
          <w:p w14:paraId="68311BCD"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D2D3D5"/>
            <w:vAlign w:val="center"/>
          </w:tcPr>
          <w:p w14:paraId="3F047638" w14:textId="77777777" w:rsidR="00EF2A32" w:rsidRPr="003D0EAA" w:rsidRDefault="00EF2A32" w:rsidP="003D0EAA">
            <w:pPr>
              <w:pStyle w:val="Inne0"/>
              <w:framePr w:w="8080" w:h="11227" w:wrap="none" w:vAnchor="page" w:hAnchor="page" w:y="347"/>
              <w:ind w:left="113"/>
              <w:rPr>
                <w:sz w:val="14"/>
                <w:szCs w:val="14"/>
              </w:rPr>
            </w:pPr>
            <w:r>
              <w:rPr>
                <w:sz w:val="14"/>
              </w:rPr>
              <w:t>Grupa bezpieczeństwa zaworu odcinającego.</w:t>
            </w:r>
          </w:p>
        </w:tc>
        <w:tc>
          <w:tcPr>
            <w:tcW w:w="3850" w:type="dxa"/>
            <w:tcBorders>
              <w:top w:val="single" w:sz="4" w:space="0" w:color="auto"/>
              <w:left w:val="single" w:sz="4" w:space="0" w:color="auto"/>
              <w:right w:val="single" w:sz="4" w:space="0" w:color="auto"/>
            </w:tcBorders>
            <w:shd w:val="clear" w:color="auto" w:fill="D2D3D5"/>
            <w:vAlign w:val="center"/>
          </w:tcPr>
          <w:p w14:paraId="293807A7" w14:textId="77777777" w:rsidR="00EF2A32" w:rsidRPr="003D0EAA" w:rsidRDefault="00EF2A32" w:rsidP="003D0EAA">
            <w:pPr>
              <w:pStyle w:val="Inne0"/>
              <w:framePr w:w="8080" w:h="11227" w:wrap="none" w:vAnchor="page" w:hAnchor="page" w:y="347"/>
              <w:ind w:left="113"/>
              <w:rPr>
                <w:sz w:val="14"/>
                <w:szCs w:val="14"/>
              </w:rPr>
            </w:pPr>
            <w:r>
              <w:rPr>
                <w:sz w:val="14"/>
              </w:rPr>
              <w:t>Otworzyć zawór odcinający.</w:t>
            </w:r>
          </w:p>
        </w:tc>
      </w:tr>
      <w:tr w:rsidR="00EF2A32" w:rsidRPr="004566D0" w14:paraId="547EF427" w14:textId="77777777" w:rsidTr="003D0EAA">
        <w:trPr>
          <w:trHeight w:hRule="exact" w:val="226"/>
        </w:trPr>
        <w:tc>
          <w:tcPr>
            <w:tcW w:w="317" w:type="dxa"/>
            <w:vMerge/>
            <w:shd w:val="clear" w:color="auto" w:fill="FFFFFF"/>
          </w:tcPr>
          <w:p w14:paraId="0A650ABD"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FFFFFF"/>
            <w:vAlign w:val="center"/>
          </w:tcPr>
          <w:p w14:paraId="6159A8F5" w14:textId="77777777" w:rsidR="00EF2A32" w:rsidRPr="003D0EAA" w:rsidRDefault="00EF2A32" w:rsidP="003D0EAA">
            <w:pPr>
              <w:pStyle w:val="Inne0"/>
              <w:framePr w:w="8080" w:h="11227" w:wrap="none" w:vAnchor="page" w:hAnchor="page" w:y="347"/>
              <w:ind w:left="113"/>
              <w:rPr>
                <w:sz w:val="14"/>
                <w:szCs w:val="14"/>
              </w:rPr>
            </w:pPr>
            <w:r>
              <w:rPr>
                <w:sz w:val="14"/>
              </w:rPr>
              <w:t>Wtyczka nie znajduje się w gniazdku.</w:t>
            </w:r>
          </w:p>
        </w:tc>
        <w:tc>
          <w:tcPr>
            <w:tcW w:w="3850" w:type="dxa"/>
            <w:tcBorders>
              <w:top w:val="single" w:sz="4" w:space="0" w:color="auto"/>
              <w:left w:val="single" w:sz="4" w:space="0" w:color="auto"/>
              <w:right w:val="single" w:sz="4" w:space="0" w:color="auto"/>
            </w:tcBorders>
            <w:shd w:val="clear" w:color="auto" w:fill="FFFFFF"/>
            <w:vAlign w:val="center"/>
          </w:tcPr>
          <w:p w14:paraId="47B3B6F7" w14:textId="77777777" w:rsidR="00EF2A32" w:rsidRPr="003D0EAA" w:rsidRDefault="00EF2A32" w:rsidP="003D0EAA">
            <w:pPr>
              <w:pStyle w:val="Inne0"/>
              <w:framePr w:w="8080" w:h="11227" w:wrap="none" w:vAnchor="page" w:hAnchor="page" w:y="347"/>
              <w:ind w:left="113"/>
              <w:rPr>
                <w:sz w:val="14"/>
                <w:szCs w:val="14"/>
              </w:rPr>
            </w:pPr>
            <w:r>
              <w:rPr>
                <w:sz w:val="14"/>
              </w:rPr>
              <w:t>Włożyć wtyczkę do gniazdka.</w:t>
            </w:r>
          </w:p>
        </w:tc>
      </w:tr>
      <w:tr w:rsidR="00EF2A32" w:rsidRPr="004566D0" w14:paraId="0E44255E" w14:textId="77777777" w:rsidTr="003D0EAA">
        <w:trPr>
          <w:trHeight w:hRule="exact" w:val="370"/>
        </w:trPr>
        <w:tc>
          <w:tcPr>
            <w:tcW w:w="317" w:type="dxa"/>
            <w:vMerge/>
            <w:shd w:val="clear" w:color="auto" w:fill="FFFFFF"/>
          </w:tcPr>
          <w:p w14:paraId="25694E84"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D2D3D5"/>
            <w:vAlign w:val="center"/>
          </w:tcPr>
          <w:p w14:paraId="53F5E955" w14:textId="77777777" w:rsidR="00EF2A32" w:rsidRPr="003D0EAA" w:rsidRDefault="00EF2A32" w:rsidP="003D0EAA">
            <w:pPr>
              <w:pStyle w:val="Inne0"/>
              <w:framePr w:w="8080" w:h="11227" w:wrap="none" w:vAnchor="page" w:hAnchor="page" w:y="347"/>
              <w:ind w:left="113"/>
              <w:rPr>
                <w:sz w:val="14"/>
                <w:szCs w:val="14"/>
              </w:rPr>
            </w:pPr>
            <w:r>
              <w:rPr>
                <w:sz w:val="14"/>
              </w:rPr>
              <w:t>Pokrętło termostatu nie w prawidłowej pozycji.</w:t>
            </w:r>
          </w:p>
        </w:tc>
        <w:tc>
          <w:tcPr>
            <w:tcW w:w="3850" w:type="dxa"/>
            <w:tcBorders>
              <w:top w:val="single" w:sz="4" w:space="0" w:color="auto"/>
              <w:left w:val="single" w:sz="4" w:space="0" w:color="auto"/>
              <w:right w:val="single" w:sz="4" w:space="0" w:color="auto"/>
            </w:tcBorders>
            <w:shd w:val="clear" w:color="auto" w:fill="D2D3D5"/>
            <w:vAlign w:val="center"/>
          </w:tcPr>
          <w:p w14:paraId="1C053161" w14:textId="77777777" w:rsidR="00EF2A32" w:rsidRPr="003D0EAA" w:rsidRDefault="00EF2A32" w:rsidP="003D0EAA">
            <w:pPr>
              <w:pStyle w:val="Inne0"/>
              <w:framePr w:w="8080" w:h="11227" w:wrap="none" w:vAnchor="page" w:hAnchor="page" w:y="347"/>
              <w:ind w:left="113"/>
              <w:rPr>
                <w:sz w:val="14"/>
                <w:szCs w:val="14"/>
              </w:rPr>
            </w:pPr>
            <w:r>
              <w:rPr>
                <w:sz w:val="14"/>
              </w:rPr>
              <w:t>Przekręcić dalej pokrętło termostatu.</w:t>
            </w:r>
          </w:p>
        </w:tc>
      </w:tr>
      <w:tr w:rsidR="00EF2A32" w:rsidRPr="004566D0" w14:paraId="6DFF4D42" w14:textId="77777777" w:rsidTr="003D0EAA">
        <w:trPr>
          <w:trHeight w:hRule="exact" w:val="365"/>
        </w:trPr>
        <w:tc>
          <w:tcPr>
            <w:tcW w:w="317" w:type="dxa"/>
            <w:vMerge/>
            <w:shd w:val="clear" w:color="auto" w:fill="FFFFFF"/>
          </w:tcPr>
          <w:p w14:paraId="675A336E"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FFFFFF"/>
            <w:vAlign w:val="center"/>
          </w:tcPr>
          <w:p w14:paraId="0A73EA37" w14:textId="77777777" w:rsidR="00EF2A32" w:rsidRPr="003D0EAA" w:rsidRDefault="00EF2A32" w:rsidP="003D0EAA">
            <w:pPr>
              <w:pStyle w:val="Inne0"/>
              <w:framePr w:w="8080" w:h="11227" w:wrap="none" w:vAnchor="page" w:hAnchor="page" w:y="347"/>
              <w:ind w:left="113"/>
              <w:rPr>
                <w:sz w:val="14"/>
                <w:szCs w:val="14"/>
              </w:rPr>
            </w:pPr>
            <w:r>
              <w:rPr>
                <w:sz w:val="14"/>
              </w:rPr>
              <w:t>Uszkodzony element grzewczy.</w:t>
            </w:r>
          </w:p>
        </w:tc>
        <w:tc>
          <w:tcPr>
            <w:tcW w:w="3850" w:type="dxa"/>
            <w:tcBorders>
              <w:top w:val="single" w:sz="4" w:space="0" w:color="auto"/>
              <w:left w:val="single" w:sz="4" w:space="0" w:color="auto"/>
              <w:right w:val="single" w:sz="4" w:space="0" w:color="auto"/>
            </w:tcBorders>
            <w:shd w:val="clear" w:color="auto" w:fill="FFFFFF"/>
            <w:vAlign w:val="center"/>
          </w:tcPr>
          <w:p w14:paraId="1BECFEFF" w14:textId="77777777" w:rsidR="00EF2A32" w:rsidRPr="003D0EAA" w:rsidRDefault="00EF2A32" w:rsidP="003D0EAA">
            <w:pPr>
              <w:pStyle w:val="Inne0"/>
              <w:framePr w:w="8080" w:h="11227" w:wrap="none" w:vAnchor="page" w:hAnchor="page" w:y="347"/>
              <w:ind w:left="113"/>
              <w:rPr>
                <w:sz w:val="14"/>
                <w:szCs w:val="14"/>
              </w:rPr>
            </w:pPr>
            <w:r>
              <w:rPr>
                <w:sz w:val="14"/>
              </w:rPr>
              <w:t>Kontakt na adres zakupu.</w:t>
            </w:r>
          </w:p>
        </w:tc>
      </w:tr>
      <w:tr w:rsidR="00EF2A32" w:rsidRPr="004566D0" w14:paraId="64D6CDAC" w14:textId="77777777" w:rsidTr="003D0EAA">
        <w:trPr>
          <w:trHeight w:hRule="exact" w:val="230"/>
        </w:trPr>
        <w:tc>
          <w:tcPr>
            <w:tcW w:w="317" w:type="dxa"/>
            <w:vMerge/>
            <w:shd w:val="clear" w:color="auto" w:fill="FFFFFF"/>
          </w:tcPr>
          <w:p w14:paraId="7643C7E5"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D2D3D5"/>
            <w:vAlign w:val="center"/>
          </w:tcPr>
          <w:p w14:paraId="2158A430" w14:textId="77777777" w:rsidR="00EF2A32" w:rsidRPr="003D0EAA" w:rsidRDefault="00EF2A32" w:rsidP="003D0EAA">
            <w:pPr>
              <w:pStyle w:val="Inne0"/>
              <w:framePr w:w="8080" w:h="11227" w:wrap="none" w:vAnchor="page" w:hAnchor="page" w:y="347"/>
              <w:ind w:left="113"/>
              <w:rPr>
                <w:sz w:val="14"/>
                <w:szCs w:val="14"/>
              </w:rPr>
            </w:pPr>
            <w:r>
              <w:rPr>
                <w:sz w:val="14"/>
              </w:rPr>
              <w:t>Kamień w regulatorze strumienia.</w:t>
            </w:r>
          </w:p>
        </w:tc>
        <w:tc>
          <w:tcPr>
            <w:tcW w:w="3850" w:type="dxa"/>
            <w:tcBorders>
              <w:top w:val="single" w:sz="4" w:space="0" w:color="auto"/>
              <w:left w:val="single" w:sz="4" w:space="0" w:color="auto"/>
              <w:right w:val="single" w:sz="4" w:space="0" w:color="auto"/>
            </w:tcBorders>
            <w:shd w:val="clear" w:color="auto" w:fill="D2D3D5"/>
            <w:vAlign w:val="center"/>
          </w:tcPr>
          <w:p w14:paraId="609F92FD" w14:textId="77777777" w:rsidR="00EF2A32" w:rsidRPr="003D0EAA" w:rsidRDefault="00EF2A32" w:rsidP="003D0EAA">
            <w:pPr>
              <w:pStyle w:val="Inne0"/>
              <w:framePr w:w="8080" w:h="11227" w:wrap="none" w:vAnchor="page" w:hAnchor="page" w:y="347"/>
              <w:ind w:left="113"/>
              <w:rPr>
                <w:sz w:val="14"/>
                <w:szCs w:val="14"/>
              </w:rPr>
            </w:pPr>
            <w:proofErr w:type="spellStart"/>
            <w:r>
              <w:rPr>
                <w:sz w:val="14"/>
              </w:rPr>
              <w:t>Odkamienić</w:t>
            </w:r>
            <w:proofErr w:type="spellEnd"/>
            <w:r>
              <w:rPr>
                <w:sz w:val="14"/>
              </w:rPr>
              <w:t xml:space="preserve"> regulator strumienia.</w:t>
            </w:r>
          </w:p>
        </w:tc>
      </w:tr>
      <w:tr w:rsidR="00EF2A32" w:rsidRPr="004566D0" w14:paraId="71D9B127" w14:textId="77777777" w:rsidTr="003D0EAA">
        <w:trPr>
          <w:trHeight w:hRule="exact" w:val="365"/>
        </w:trPr>
        <w:tc>
          <w:tcPr>
            <w:tcW w:w="317" w:type="dxa"/>
            <w:vMerge/>
            <w:shd w:val="clear" w:color="auto" w:fill="FFFFFF"/>
          </w:tcPr>
          <w:p w14:paraId="1F9D308E"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FFFFFF"/>
            <w:vAlign w:val="center"/>
          </w:tcPr>
          <w:p w14:paraId="6C5C6EBB" w14:textId="77777777" w:rsidR="00EF2A32" w:rsidRPr="003D0EAA" w:rsidRDefault="00EF2A32" w:rsidP="003D0EAA">
            <w:pPr>
              <w:pStyle w:val="Inne0"/>
              <w:framePr w:w="8080" w:h="11227" w:wrap="none" w:vAnchor="page" w:hAnchor="page" w:y="347"/>
              <w:ind w:left="113"/>
              <w:rPr>
                <w:sz w:val="14"/>
                <w:szCs w:val="14"/>
              </w:rPr>
            </w:pPr>
            <w:r>
              <w:rPr>
                <w:sz w:val="14"/>
              </w:rPr>
              <w:t>Pokrętło termostatu ustawione zbyt wysoko.</w:t>
            </w:r>
          </w:p>
        </w:tc>
        <w:tc>
          <w:tcPr>
            <w:tcW w:w="3850" w:type="dxa"/>
            <w:tcBorders>
              <w:top w:val="single" w:sz="4" w:space="0" w:color="auto"/>
              <w:left w:val="single" w:sz="4" w:space="0" w:color="auto"/>
              <w:right w:val="single" w:sz="4" w:space="0" w:color="auto"/>
            </w:tcBorders>
            <w:shd w:val="clear" w:color="auto" w:fill="FFFFFF"/>
            <w:vAlign w:val="center"/>
          </w:tcPr>
          <w:p w14:paraId="3110F026" w14:textId="77777777" w:rsidR="00EF2A32" w:rsidRPr="003D0EAA" w:rsidRDefault="00EF2A32" w:rsidP="003D0EAA">
            <w:pPr>
              <w:pStyle w:val="Inne0"/>
              <w:framePr w:w="8080" w:h="11227" w:wrap="none" w:vAnchor="page" w:hAnchor="page" w:y="347"/>
              <w:ind w:left="113"/>
              <w:rPr>
                <w:sz w:val="14"/>
                <w:szCs w:val="14"/>
              </w:rPr>
            </w:pPr>
            <w:r>
              <w:rPr>
                <w:sz w:val="14"/>
              </w:rPr>
              <w:t>Przekręcić pokrętło termostatu w niższe położenie.</w:t>
            </w:r>
          </w:p>
        </w:tc>
      </w:tr>
      <w:tr w:rsidR="00EF2A32" w:rsidRPr="004566D0" w14:paraId="294CEF87" w14:textId="77777777" w:rsidTr="003D0EAA">
        <w:trPr>
          <w:trHeight w:hRule="exact" w:val="226"/>
        </w:trPr>
        <w:tc>
          <w:tcPr>
            <w:tcW w:w="317" w:type="dxa"/>
            <w:vMerge/>
            <w:shd w:val="clear" w:color="auto" w:fill="FFFFFF"/>
          </w:tcPr>
          <w:p w14:paraId="476E0CB8"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D2D3D5"/>
            <w:vAlign w:val="center"/>
          </w:tcPr>
          <w:p w14:paraId="63EAC9E1" w14:textId="77777777" w:rsidR="00EF2A32" w:rsidRPr="003D0EAA" w:rsidRDefault="00EF2A32" w:rsidP="003D0EAA">
            <w:pPr>
              <w:pStyle w:val="Inne0"/>
              <w:framePr w:w="8080" w:h="11227" w:wrap="none" w:vAnchor="page" w:hAnchor="page" w:y="347"/>
              <w:ind w:left="113"/>
              <w:rPr>
                <w:sz w:val="14"/>
                <w:szCs w:val="14"/>
              </w:rPr>
            </w:pPr>
            <w:r>
              <w:rPr>
                <w:sz w:val="14"/>
              </w:rPr>
              <w:t>Zbyt niskie ciśnienie wody.</w:t>
            </w:r>
          </w:p>
        </w:tc>
        <w:tc>
          <w:tcPr>
            <w:tcW w:w="3850" w:type="dxa"/>
            <w:tcBorders>
              <w:top w:val="single" w:sz="4" w:space="0" w:color="auto"/>
              <w:left w:val="single" w:sz="4" w:space="0" w:color="auto"/>
              <w:right w:val="single" w:sz="4" w:space="0" w:color="auto"/>
            </w:tcBorders>
            <w:shd w:val="clear" w:color="auto" w:fill="D2D3D5"/>
            <w:vAlign w:val="center"/>
          </w:tcPr>
          <w:p w14:paraId="414FB12D" w14:textId="77777777" w:rsidR="00EF2A32" w:rsidRPr="003D0EAA" w:rsidRDefault="00EF2A32" w:rsidP="003D0EAA">
            <w:pPr>
              <w:pStyle w:val="Inne0"/>
              <w:framePr w:w="8080" w:h="11227" w:wrap="none" w:vAnchor="page" w:hAnchor="page" w:y="347"/>
              <w:ind w:left="113"/>
              <w:rPr>
                <w:sz w:val="14"/>
                <w:szCs w:val="14"/>
              </w:rPr>
            </w:pPr>
            <w:r>
              <w:rPr>
                <w:sz w:val="14"/>
              </w:rPr>
              <w:t>Otworzyć dalej zawór główny/odcinający.</w:t>
            </w:r>
          </w:p>
        </w:tc>
      </w:tr>
      <w:tr w:rsidR="00EF2A32" w:rsidRPr="004566D0" w14:paraId="1905D3CF" w14:textId="77777777" w:rsidTr="003D0EAA">
        <w:trPr>
          <w:trHeight w:hRule="exact" w:val="370"/>
        </w:trPr>
        <w:tc>
          <w:tcPr>
            <w:tcW w:w="317" w:type="dxa"/>
            <w:vMerge/>
            <w:shd w:val="clear" w:color="auto" w:fill="FFFFFF"/>
          </w:tcPr>
          <w:p w14:paraId="078DE244"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FFFFFF"/>
            <w:vAlign w:val="center"/>
          </w:tcPr>
          <w:p w14:paraId="692E0478" w14:textId="77777777" w:rsidR="00EF2A32" w:rsidRPr="003D0EAA" w:rsidRDefault="00EF2A32" w:rsidP="003D0EAA">
            <w:pPr>
              <w:pStyle w:val="Inne0"/>
              <w:framePr w:w="8080" w:h="11227" w:wrap="none" w:vAnchor="page" w:hAnchor="page" w:y="347"/>
              <w:ind w:left="113"/>
              <w:rPr>
                <w:sz w:val="14"/>
                <w:szCs w:val="14"/>
              </w:rPr>
            </w:pPr>
            <w:r>
              <w:rPr>
                <w:sz w:val="14"/>
              </w:rPr>
              <w:t>Uszkodzony termostat i bezpiecznik.</w:t>
            </w:r>
          </w:p>
        </w:tc>
        <w:tc>
          <w:tcPr>
            <w:tcW w:w="3850" w:type="dxa"/>
            <w:tcBorders>
              <w:top w:val="single" w:sz="4" w:space="0" w:color="auto"/>
              <w:left w:val="single" w:sz="4" w:space="0" w:color="auto"/>
              <w:right w:val="single" w:sz="4" w:space="0" w:color="auto"/>
            </w:tcBorders>
            <w:shd w:val="clear" w:color="auto" w:fill="FFFFFF"/>
            <w:vAlign w:val="center"/>
          </w:tcPr>
          <w:p w14:paraId="256E7185" w14:textId="77777777" w:rsidR="00EF2A32" w:rsidRPr="003D0EAA" w:rsidRDefault="00EF2A32" w:rsidP="003D0EAA">
            <w:pPr>
              <w:pStyle w:val="Inne0"/>
              <w:framePr w:w="8080" w:h="11227" w:wrap="none" w:vAnchor="page" w:hAnchor="page" w:y="347"/>
              <w:ind w:left="113"/>
              <w:rPr>
                <w:sz w:val="14"/>
                <w:szCs w:val="14"/>
              </w:rPr>
            </w:pPr>
            <w:r>
              <w:rPr>
                <w:sz w:val="14"/>
              </w:rPr>
              <w:t>Kontakt na adres zakupu.</w:t>
            </w:r>
          </w:p>
        </w:tc>
      </w:tr>
      <w:tr w:rsidR="00EF2A32" w:rsidRPr="004566D0" w14:paraId="688B47B6" w14:textId="77777777" w:rsidTr="003D0EAA">
        <w:trPr>
          <w:trHeight w:hRule="exact" w:val="226"/>
        </w:trPr>
        <w:tc>
          <w:tcPr>
            <w:tcW w:w="317" w:type="dxa"/>
            <w:vMerge/>
            <w:shd w:val="clear" w:color="auto" w:fill="FFFFFF"/>
          </w:tcPr>
          <w:p w14:paraId="0F9B7389"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D2D3D5"/>
            <w:vAlign w:val="center"/>
          </w:tcPr>
          <w:p w14:paraId="59ABFF3F" w14:textId="77777777" w:rsidR="00EF2A32" w:rsidRPr="003D0EAA" w:rsidRDefault="00EF2A32" w:rsidP="003D0EAA">
            <w:pPr>
              <w:pStyle w:val="Inne0"/>
              <w:framePr w:w="8080" w:h="11227" w:wrap="none" w:vAnchor="page" w:hAnchor="page" w:y="347"/>
              <w:ind w:left="113"/>
              <w:rPr>
                <w:sz w:val="14"/>
                <w:szCs w:val="14"/>
              </w:rPr>
            </w:pPr>
            <w:r>
              <w:rPr>
                <w:sz w:val="14"/>
              </w:rPr>
              <w:t>Zbyt duże osadzanie się kamienia w urządzeniu.</w:t>
            </w:r>
          </w:p>
        </w:tc>
        <w:tc>
          <w:tcPr>
            <w:tcW w:w="3850" w:type="dxa"/>
            <w:tcBorders>
              <w:top w:val="single" w:sz="4" w:space="0" w:color="auto"/>
              <w:left w:val="single" w:sz="4" w:space="0" w:color="auto"/>
              <w:right w:val="single" w:sz="4" w:space="0" w:color="auto"/>
            </w:tcBorders>
            <w:shd w:val="clear" w:color="auto" w:fill="D2D3D5"/>
            <w:vAlign w:val="center"/>
          </w:tcPr>
          <w:p w14:paraId="366C01BC" w14:textId="77777777" w:rsidR="00EF2A32" w:rsidRPr="003D0EAA" w:rsidRDefault="00EF2A32" w:rsidP="003D0EAA">
            <w:pPr>
              <w:pStyle w:val="Inne0"/>
              <w:framePr w:w="8080" w:h="11227" w:wrap="none" w:vAnchor="page" w:hAnchor="page" w:y="347"/>
              <w:ind w:left="113"/>
              <w:rPr>
                <w:sz w:val="14"/>
                <w:szCs w:val="14"/>
              </w:rPr>
            </w:pPr>
            <w:r>
              <w:rPr>
                <w:sz w:val="14"/>
              </w:rPr>
              <w:t>Zdemontować i opróżnić.</w:t>
            </w:r>
          </w:p>
        </w:tc>
      </w:tr>
      <w:tr w:rsidR="00EF2A32" w:rsidRPr="004566D0" w14:paraId="52EF6A38" w14:textId="77777777" w:rsidTr="003D0EAA">
        <w:trPr>
          <w:trHeight w:hRule="exact" w:val="370"/>
        </w:trPr>
        <w:tc>
          <w:tcPr>
            <w:tcW w:w="317" w:type="dxa"/>
            <w:vMerge/>
            <w:shd w:val="clear" w:color="auto" w:fill="FFFFFF"/>
          </w:tcPr>
          <w:p w14:paraId="424AF6B8"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FFFFFF"/>
            <w:vAlign w:val="center"/>
          </w:tcPr>
          <w:p w14:paraId="50E7D65F" w14:textId="77777777" w:rsidR="00EF2A32" w:rsidRPr="003D0EAA" w:rsidRDefault="00EF2A32" w:rsidP="003D0EAA">
            <w:pPr>
              <w:pStyle w:val="Inne0"/>
              <w:framePr w:w="8080" w:h="11227" w:wrap="none" w:vAnchor="page" w:hAnchor="page" w:y="347"/>
              <w:ind w:left="113"/>
              <w:rPr>
                <w:sz w:val="14"/>
                <w:szCs w:val="14"/>
              </w:rPr>
            </w:pPr>
            <w:r>
              <w:rPr>
                <w:sz w:val="14"/>
              </w:rPr>
              <w:t>W rurach znajduje się powietrze.</w:t>
            </w:r>
          </w:p>
        </w:tc>
        <w:tc>
          <w:tcPr>
            <w:tcW w:w="3850" w:type="dxa"/>
            <w:tcBorders>
              <w:top w:val="single" w:sz="4" w:space="0" w:color="auto"/>
              <w:left w:val="single" w:sz="4" w:space="0" w:color="auto"/>
              <w:right w:val="single" w:sz="4" w:space="0" w:color="auto"/>
            </w:tcBorders>
            <w:shd w:val="clear" w:color="auto" w:fill="FFFFFF"/>
            <w:vAlign w:val="center"/>
          </w:tcPr>
          <w:p w14:paraId="6917D912" w14:textId="77777777" w:rsidR="00EF2A32" w:rsidRPr="003D0EAA" w:rsidRDefault="00EF2A32" w:rsidP="003D0EAA">
            <w:pPr>
              <w:pStyle w:val="Inne0"/>
              <w:framePr w:w="8080" w:h="11227" w:wrap="none" w:vAnchor="page" w:hAnchor="page" w:y="347"/>
              <w:ind w:left="113"/>
              <w:rPr>
                <w:sz w:val="14"/>
                <w:szCs w:val="14"/>
              </w:rPr>
            </w:pPr>
            <w:r>
              <w:rPr>
                <w:sz w:val="14"/>
              </w:rPr>
              <w:t>Dobrze otworzyć oba krany i odpowietrzyć je (zawór odcinający, kran kuchenny/armaturę).</w:t>
            </w:r>
          </w:p>
        </w:tc>
      </w:tr>
      <w:tr w:rsidR="00EF2A32" w:rsidRPr="004566D0" w14:paraId="28B41B6F" w14:textId="77777777" w:rsidTr="003D0EAA">
        <w:trPr>
          <w:trHeight w:hRule="exact" w:val="226"/>
        </w:trPr>
        <w:tc>
          <w:tcPr>
            <w:tcW w:w="317" w:type="dxa"/>
            <w:vMerge/>
            <w:shd w:val="clear" w:color="auto" w:fill="FFFFFF"/>
          </w:tcPr>
          <w:p w14:paraId="45CAC8A6"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D2D3D5"/>
            <w:vAlign w:val="center"/>
          </w:tcPr>
          <w:p w14:paraId="0F806E23" w14:textId="77777777" w:rsidR="00EF2A32" w:rsidRPr="003D0EAA" w:rsidRDefault="00EF2A32" w:rsidP="003D0EAA">
            <w:pPr>
              <w:pStyle w:val="Inne0"/>
              <w:framePr w:w="8080" w:h="11227" w:wrap="none" w:vAnchor="page" w:hAnchor="page" w:y="347"/>
              <w:ind w:left="113"/>
              <w:rPr>
                <w:sz w:val="14"/>
                <w:szCs w:val="14"/>
              </w:rPr>
            </w:pPr>
            <w:r>
              <w:rPr>
                <w:sz w:val="14"/>
              </w:rPr>
              <w:t>Zbyt wiele urządzeń podłączonych do jednej grupy.</w:t>
            </w:r>
          </w:p>
        </w:tc>
        <w:tc>
          <w:tcPr>
            <w:tcW w:w="3850" w:type="dxa"/>
            <w:tcBorders>
              <w:top w:val="single" w:sz="4" w:space="0" w:color="auto"/>
              <w:left w:val="single" w:sz="4" w:space="0" w:color="auto"/>
              <w:right w:val="single" w:sz="4" w:space="0" w:color="auto"/>
            </w:tcBorders>
            <w:shd w:val="clear" w:color="auto" w:fill="D2D3D5"/>
            <w:vAlign w:val="center"/>
          </w:tcPr>
          <w:p w14:paraId="4D0DE26C" w14:textId="77777777" w:rsidR="00EF2A32" w:rsidRPr="003D0EAA" w:rsidRDefault="00EF2A32" w:rsidP="003D0EAA">
            <w:pPr>
              <w:pStyle w:val="Inne0"/>
              <w:framePr w:w="8080" w:h="11227" w:wrap="none" w:vAnchor="page" w:hAnchor="page" w:y="347"/>
              <w:ind w:left="113"/>
              <w:rPr>
                <w:sz w:val="14"/>
                <w:szCs w:val="14"/>
              </w:rPr>
            </w:pPr>
            <w:r>
              <w:rPr>
                <w:sz w:val="14"/>
              </w:rPr>
              <w:t>Wypróbuj inną grupę.</w:t>
            </w:r>
          </w:p>
        </w:tc>
      </w:tr>
      <w:tr w:rsidR="00EF2A32" w:rsidRPr="004566D0" w14:paraId="654BC692" w14:textId="77777777" w:rsidTr="003D0EAA">
        <w:trPr>
          <w:trHeight w:hRule="exact" w:val="365"/>
        </w:trPr>
        <w:tc>
          <w:tcPr>
            <w:tcW w:w="317" w:type="dxa"/>
            <w:vMerge/>
            <w:shd w:val="clear" w:color="auto" w:fill="FFFFFF"/>
          </w:tcPr>
          <w:p w14:paraId="208D2EC5"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FFFFFF"/>
            <w:vAlign w:val="center"/>
          </w:tcPr>
          <w:p w14:paraId="6347ECF1" w14:textId="77777777" w:rsidR="00EF2A32" w:rsidRPr="003D0EAA" w:rsidRDefault="00EF2A32" w:rsidP="003D0EAA">
            <w:pPr>
              <w:pStyle w:val="Inne0"/>
              <w:framePr w:w="8080" w:h="11227" w:wrap="none" w:vAnchor="page" w:hAnchor="page" w:y="347"/>
              <w:ind w:left="113"/>
              <w:rPr>
                <w:sz w:val="14"/>
                <w:szCs w:val="14"/>
              </w:rPr>
            </w:pPr>
            <w:r>
              <w:rPr>
                <w:sz w:val="14"/>
              </w:rPr>
              <w:t>Zwarcie w instalacji elektrycznej.</w:t>
            </w:r>
          </w:p>
        </w:tc>
        <w:tc>
          <w:tcPr>
            <w:tcW w:w="3850" w:type="dxa"/>
            <w:tcBorders>
              <w:top w:val="single" w:sz="4" w:space="0" w:color="auto"/>
              <w:left w:val="single" w:sz="4" w:space="0" w:color="auto"/>
              <w:right w:val="single" w:sz="4" w:space="0" w:color="auto"/>
            </w:tcBorders>
            <w:shd w:val="clear" w:color="auto" w:fill="FFFFFF"/>
            <w:vAlign w:val="center"/>
          </w:tcPr>
          <w:p w14:paraId="5959CE4A" w14:textId="77777777" w:rsidR="00EF2A32" w:rsidRPr="003D0EAA" w:rsidRDefault="00EF2A32" w:rsidP="003D0EAA">
            <w:pPr>
              <w:pStyle w:val="Inne0"/>
              <w:framePr w:w="8080" w:h="11227" w:wrap="none" w:vAnchor="page" w:hAnchor="page" w:y="347"/>
              <w:ind w:left="113"/>
              <w:rPr>
                <w:sz w:val="14"/>
                <w:szCs w:val="14"/>
              </w:rPr>
            </w:pPr>
            <w:r>
              <w:rPr>
                <w:sz w:val="14"/>
              </w:rPr>
              <w:t>Kontakt na adres zakupu.</w:t>
            </w:r>
          </w:p>
        </w:tc>
      </w:tr>
      <w:tr w:rsidR="00EF2A32" w:rsidRPr="004566D0" w14:paraId="4E844BFF" w14:textId="77777777" w:rsidTr="003D0EAA">
        <w:trPr>
          <w:trHeight w:hRule="exact" w:val="370"/>
        </w:trPr>
        <w:tc>
          <w:tcPr>
            <w:tcW w:w="317" w:type="dxa"/>
            <w:vMerge/>
            <w:shd w:val="clear" w:color="auto" w:fill="FFFFFF"/>
          </w:tcPr>
          <w:p w14:paraId="270DB924"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D2D3D5"/>
            <w:vAlign w:val="center"/>
          </w:tcPr>
          <w:p w14:paraId="54845558" w14:textId="77777777" w:rsidR="00EF2A32" w:rsidRPr="003D0EAA" w:rsidRDefault="00EF2A32" w:rsidP="003D0EAA">
            <w:pPr>
              <w:pStyle w:val="Inne0"/>
              <w:framePr w:w="8080" w:h="11227" w:wrap="none" w:vAnchor="page" w:hAnchor="page" w:y="347"/>
              <w:ind w:left="113"/>
              <w:rPr>
                <w:sz w:val="14"/>
                <w:szCs w:val="14"/>
              </w:rPr>
            </w:pPr>
            <w:r>
              <w:rPr>
                <w:sz w:val="14"/>
              </w:rPr>
              <w:t>Zwarcie w elemencie.</w:t>
            </w:r>
          </w:p>
        </w:tc>
        <w:tc>
          <w:tcPr>
            <w:tcW w:w="3850" w:type="dxa"/>
            <w:tcBorders>
              <w:top w:val="single" w:sz="4" w:space="0" w:color="auto"/>
              <w:left w:val="single" w:sz="4" w:space="0" w:color="auto"/>
              <w:right w:val="single" w:sz="4" w:space="0" w:color="auto"/>
            </w:tcBorders>
            <w:shd w:val="clear" w:color="auto" w:fill="D2D3D5"/>
            <w:vAlign w:val="center"/>
          </w:tcPr>
          <w:p w14:paraId="73CB04CE" w14:textId="77777777" w:rsidR="00EF2A32" w:rsidRPr="003D0EAA" w:rsidRDefault="00EF2A32" w:rsidP="003D0EAA">
            <w:pPr>
              <w:pStyle w:val="Inne0"/>
              <w:framePr w:w="8080" w:h="11227" w:wrap="none" w:vAnchor="page" w:hAnchor="page" w:y="347"/>
              <w:ind w:left="113"/>
              <w:rPr>
                <w:sz w:val="14"/>
                <w:szCs w:val="14"/>
              </w:rPr>
            </w:pPr>
            <w:r>
              <w:rPr>
                <w:sz w:val="14"/>
              </w:rPr>
              <w:t>Kontakt na adres zakupu.</w:t>
            </w:r>
          </w:p>
        </w:tc>
      </w:tr>
      <w:tr w:rsidR="00EF2A32" w:rsidRPr="004566D0" w14:paraId="62425B61" w14:textId="77777777" w:rsidTr="003D0EAA">
        <w:trPr>
          <w:trHeight w:hRule="exact" w:val="365"/>
        </w:trPr>
        <w:tc>
          <w:tcPr>
            <w:tcW w:w="317" w:type="dxa"/>
            <w:vMerge/>
            <w:shd w:val="clear" w:color="auto" w:fill="FFFFFF"/>
          </w:tcPr>
          <w:p w14:paraId="44644489"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FFFFFF"/>
            <w:vAlign w:val="center"/>
          </w:tcPr>
          <w:p w14:paraId="55A61FDF" w14:textId="77777777" w:rsidR="00EF2A32" w:rsidRPr="003D0EAA" w:rsidRDefault="00EF2A32" w:rsidP="003D0EAA">
            <w:pPr>
              <w:pStyle w:val="Inne0"/>
              <w:framePr w:w="8080" w:h="11227" w:wrap="none" w:vAnchor="page" w:hAnchor="page" w:y="347"/>
              <w:ind w:left="113"/>
              <w:rPr>
                <w:sz w:val="14"/>
                <w:szCs w:val="14"/>
              </w:rPr>
            </w:pPr>
            <w:r>
              <w:rPr>
                <w:sz w:val="14"/>
              </w:rPr>
              <w:t>Zwarcie w termostacie.</w:t>
            </w:r>
          </w:p>
        </w:tc>
        <w:tc>
          <w:tcPr>
            <w:tcW w:w="3850" w:type="dxa"/>
            <w:tcBorders>
              <w:top w:val="single" w:sz="4" w:space="0" w:color="auto"/>
              <w:left w:val="single" w:sz="4" w:space="0" w:color="auto"/>
              <w:right w:val="single" w:sz="4" w:space="0" w:color="auto"/>
            </w:tcBorders>
            <w:shd w:val="clear" w:color="auto" w:fill="FFFFFF"/>
            <w:vAlign w:val="center"/>
          </w:tcPr>
          <w:p w14:paraId="6121A1A0" w14:textId="77777777" w:rsidR="00EF2A32" w:rsidRPr="003D0EAA" w:rsidRDefault="00EF2A32" w:rsidP="003D0EAA">
            <w:pPr>
              <w:pStyle w:val="Inne0"/>
              <w:framePr w:w="8080" w:h="11227" w:wrap="none" w:vAnchor="page" w:hAnchor="page" w:y="347"/>
              <w:ind w:left="113"/>
              <w:rPr>
                <w:sz w:val="14"/>
                <w:szCs w:val="14"/>
              </w:rPr>
            </w:pPr>
            <w:r>
              <w:rPr>
                <w:sz w:val="14"/>
              </w:rPr>
              <w:t>Kontakt na adres zakupu.</w:t>
            </w:r>
          </w:p>
        </w:tc>
      </w:tr>
      <w:tr w:rsidR="00EF2A32" w:rsidRPr="004566D0" w14:paraId="62C0B9A4" w14:textId="77777777" w:rsidTr="003D0EAA">
        <w:trPr>
          <w:trHeight w:hRule="exact" w:val="226"/>
        </w:trPr>
        <w:tc>
          <w:tcPr>
            <w:tcW w:w="317" w:type="dxa"/>
            <w:vMerge/>
            <w:shd w:val="clear" w:color="auto" w:fill="FFFFFF"/>
          </w:tcPr>
          <w:p w14:paraId="26B8736E"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D2D3D5"/>
            <w:vAlign w:val="center"/>
          </w:tcPr>
          <w:p w14:paraId="0D30F89D" w14:textId="77777777" w:rsidR="00EF2A32" w:rsidRPr="003D0EAA" w:rsidRDefault="00EF2A32" w:rsidP="003D0EAA">
            <w:pPr>
              <w:pStyle w:val="Inne0"/>
              <w:framePr w:w="8080" w:h="11227" w:wrap="none" w:vAnchor="page" w:hAnchor="page" w:y="347"/>
              <w:ind w:left="113"/>
              <w:rPr>
                <w:sz w:val="14"/>
                <w:szCs w:val="14"/>
              </w:rPr>
            </w:pPr>
            <w:r>
              <w:rPr>
                <w:sz w:val="14"/>
              </w:rPr>
              <w:t>Wtyczka nie znajduje się w gniazdku.</w:t>
            </w:r>
          </w:p>
        </w:tc>
        <w:tc>
          <w:tcPr>
            <w:tcW w:w="3850" w:type="dxa"/>
            <w:tcBorders>
              <w:top w:val="single" w:sz="4" w:space="0" w:color="auto"/>
              <w:left w:val="single" w:sz="4" w:space="0" w:color="auto"/>
              <w:right w:val="single" w:sz="4" w:space="0" w:color="auto"/>
            </w:tcBorders>
            <w:shd w:val="clear" w:color="auto" w:fill="D2D3D5"/>
            <w:vAlign w:val="center"/>
          </w:tcPr>
          <w:p w14:paraId="2ABE549C" w14:textId="77777777" w:rsidR="00EF2A32" w:rsidRPr="003D0EAA" w:rsidRDefault="00EF2A32" w:rsidP="003D0EAA">
            <w:pPr>
              <w:pStyle w:val="Inne0"/>
              <w:framePr w:w="8080" w:h="11227" w:wrap="none" w:vAnchor="page" w:hAnchor="page" w:y="347"/>
              <w:ind w:left="113"/>
              <w:rPr>
                <w:sz w:val="14"/>
                <w:szCs w:val="14"/>
              </w:rPr>
            </w:pPr>
            <w:r>
              <w:rPr>
                <w:sz w:val="14"/>
              </w:rPr>
              <w:t>Włożyć wtyczkę do gniazdka.</w:t>
            </w:r>
          </w:p>
        </w:tc>
      </w:tr>
      <w:tr w:rsidR="00EF2A32" w:rsidRPr="004566D0" w14:paraId="775FDDA9" w14:textId="77777777" w:rsidTr="003D0EAA">
        <w:trPr>
          <w:trHeight w:hRule="exact" w:val="1450"/>
        </w:trPr>
        <w:tc>
          <w:tcPr>
            <w:tcW w:w="317" w:type="dxa"/>
            <w:vMerge/>
            <w:shd w:val="clear" w:color="auto" w:fill="FFFFFF"/>
          </w:tcPr>
          <w:p w14:paraId="169EA1AC"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FFFFFF"/>
            <w:vAlign w:val="center"/>
          </w:tcPr>
          <w:p w14:paraId="5EACF5D6" w14:textId="77777777" w:rsidR="00EF2A32" w:rsidRPr="003D0EAA" w:rsidRDefault="00EF2A32" w:rsidP="003D0EAA">
            <w:pPr>
              <w:pStyle w:val="Inne0"/>
              <w:framePr w:w="8080" w:h="11227" w:wrap="none" w:vAnchor="page" w:hAnchor="page" w:y="347"/>
              <w:ind w:left="113"/>
              <w:rPr>
                <w:sz w:val="14"/>
                <w:szCs w:val="14"/>
              </w:rPr>
            </w:pPr>
            <w:r>
              <w:rPr>
                <w:sz w:val="14"/>
              </w:rPr>
              <w:t>Brak wody w urządzeniu i włączone zabezpieczenie przed odcięciem zasilania.</w:t>
            </w:r>
          </w:p>
        </w:tc>
        <w:tc>
          <w:tcPr>
            <w:tcW w:w="3850" w:type="dxa"/>
            <w:tcBorders>
              <w:top w:val="single" w:sz="4" w:space="0" w:color="auto"/>
              <w:left w:val="single" w:sz="4" w:space="0" w:color="auto"/>
              <w:right w:val="single" w:sz="4" w:space="0" w:color="auto"/>
            </w:tcBorders>
            <w:shd w:val="clear" w:color="auto" w:fill="FFFFFF"/>
            <w:vAlign w:val="center"/>
          </w:tcPr>
          <w:p w14:paraId="2C5FEEFB" w14:textId="77777777" w:rsidR="00EF2A32" w:rsidRPr="003D0EAA" w:rsidRDefault="00EF2A32" w:rsidP="003D0EAA">
            <w:pPr>
              <w:pStyle w:val="Inne0"/>
              <w:framePr w:w="8080" w:h="11227" w:wrap="none" w:vAnchor="page" w:hAnchor="page" w:y="347"/>
              <w:ind w:left="113"/>
              <w:rPr>
                <w:sz w:val="14"/>
                <w:szCs w:val="14"/>
              </w:rPr>
            </w:pPr>
            <w:r>
              <w:rPr>
                <w:sz w:val="14"/>
              </w:rPr>
              <w:t>Poniższe czynności mogą być wykonywane wyłącznie przez wykwalifikowany personel: Odłącz urządzenie od prądu i pozwól mu ostygnąć przez 20 minut. Zdemontuj panel z przodu. Widziane od przodu, termo przełącznik do resetowania (reset) znajduje się w środku. Naciśnij przycisk resetowania. Ponownie zamontuj panel.</w:t>
            </w:r>
          </w:p>
        </w:tc>
      </w:tr>
      <w:tr w:rsidR="00EF2A32" w:rsidRPr="004566D0" w14:paraId="013C2DD9" w14:textId="77777777" w:rsidTr="003D0EAA">
        <w:trPr>
          <w:trHeight w:hRule="exact" w:val="226"/>
        </w:trPr>
        <w:tc>
          <w:tcPr>
            <w:tcW w:w="317" w:type="dxa"/>
            <w:vMerge/>
            <w:shd w:val="clear" w:color="auto" w:fill="FFFFFF"/>
          </w:tcPr>
          <w:p w14:paraId="33C78B5D"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D2D3D5"/>
            <w:vAlign w:val="center"/>
          </w:tcPr>
          <w:p w14:paraId="093A4914" w14:textId="77777777" w:rsidR="00EF2A32" w:rsidRPr="003D0EAA" w:rsidRDefault="00EF2A32" w:rsidP="003D0EAA">
            <w:pPr>
              <w:pStyle w:val="Inne0"/>
              <w:framePr w:w="8080" w:h="11227" w:wrap="none" w:vAnchor="page" w:hAnchor="page" w:y="347"/>
              <w:ind w:left="113"/>
              <w:rPr>
                <w:sz w:val="14"/>
                <w:szCs w:val="14"/>
              </w:rPr>
            </w:pPr>
            <w:r>
              <w:rPr>
                <w:sz w:val="14"/>
              </w:rPr>
              <w:t>Prąd główny jest przerwany.</w:t>
            </w:r>
          </w:p>
        </w:tc>
        <w:tc>
          <w:tcPr>
            <w:tcW w:w="3850" w:type="dxa"/>
            <w:tcBorders>
              <w:top w:val="single" w:sz="4" w:space="0" w:color="auto"/>
              <w:left w:val="single" w:sz="4" w:space="0" w:color="auto"/>
              <w:right w:val="single" w:sz="4" w:space="0" w:color="auto"/>
            </w:tcBorders>
            <w:shd w:val="clear" w:color="auto" w:fill="D2D3D5"/>
            <w:vAlign w:val="center"/>
          </w:tcPr>
          <w:p w14:paraId="1C123306" w14:textId="77777777" w:rsidR="00EF2A32" w:rsidRPr="003D0EAA" w:rsidRDefault="00EF2A32" w:rsidP="003D0EAA">
            <w:pPr>
              <w:pStyle w:val="Inne0"/>
              <w:framePr w:w="8080" w:h="11227" w:wrap="none" w:vAnchor="page" w:hAnchor="page" w:y="347"/>
              <w:ind w:left="113"/>
              <w:rPr>
                <w:sz w:val="14"/>
                <w:szCs w:val="14"/>
              </w:rPr>
            </w:pPr>
            <w:r>
              <w:rPr>
                <w:sz w:val="14"/>
              </w:rPr>
              <w:t>Sprawdzić szafę sterowniczą grupy.</w:t>
            </w:r>
          </w:p>
        </w:tc>
      </w:tr>
      <w:tr w:rsidR="00EF2A32" w:rsidRPr="004566D0" w14:paraId="0CE02CC1" w14:textId="77777777" w:rsidTr="003D0EAA">
        <w:trPr>
          <w:trHeight w:hRule="exact" w:val="235"/>
        </w:trPr>
        <w:tc>
          <w:tcPr>
            <w:tcW w:w="317" w:type="dxa"/>
            <w:vMerge/>
            <w:shd w:val="clear" w:color="auto" w:fill="FFFFFF"/>
          </w:tcPr>
          <w:p w14:paraId="7CB787F0"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tcBorders>
            <w:shd w:val="clear" w:color="auto" w:fill="FFFFFF"/>
            <w:vAlign w:val="center"/>
          </w:tcPr>
          <w:p w14:paraId="27E7058A" w14:textId="77777777" w:rsidR="00EF2A32" w:rsidRPr="003D0EAA" w:rsidRDefault="00EF2A32" w:rsidP="003D0EAA">
            <w:pPr>
              <w:pStyle w:val="Inne0"/>
              <w:framePr w:w="8080" w:h="11227" w:wrap="none" w:vAnchor="page" w:hAnchor="page" w:y="347"/>
              <w:ind w:left="113"/>
              <w:rPr>
                <w:sz w:val="14"/>
                <w:szCs w:val="14"/>
              </w:rPr>
            </w:pPr>
            <w:r>
              <w:rPr>
                <w:sz w:val="14"/>
              </w:rPr>
              <w:t>Lampka jest uszkodzona.</w:t>
            </w:r>
          </w:p>
        </w:tc>
        <w:tc>
          <w:tcPr>
            <w:tcW w:w="3850" w:type="dxa"/>
            <w:tcBorders>
              <w:top w:val="single" w:sz="4" w:space="0" w:color="auto"/>
              <w:left w:val="single" w:sz="4" w:space="0" w:color="auto"/>
              <w:right w:val="single" w:sz="4" w:space="0" w:color="auto"/>
            </w:tcBorders>
            <w:shd w:val="clear" w:color="auto" w:fill="FFFFFF"/>
            <w:vAlign w:val="center"/>
          </w:tcPr>
          <w:p w14:paraId="64CC4E2E" w14:textId="77777777" w:rsidR="00EF2A32" w:rsidRPr="003D0EAA" w:rsidRDefault="00EF2A32" w:rsidP="003D0EAA">
            <w:pPr>
              <w:pStyle w:val="Inne0"/>
              <w:framePr w:w="8080" w:h="11227" w:wrap="none" w:vAnchor="page" w:hAnchor="page" w:y="347"/>
              <w:ind w:left="113"/>
              <w:rPr>
                <w:sz w:val="14"/>
                <w:szCs w:val="14"/>
              </w:rPr>
            </w:pPr>
            <w:r>
              <w:rPr>
                <w:sz w:val="14"/>
              </w:rPr>
              <w:t>Wymienić lampkę.</w:t>
            </w:r>
          </w:p>
        </w:tc>
      </w:tr>
      <w:tr w:rsidR="00EF2A32" w:rsidRPr="004566D0" w14:paraId="38998CFF" w14:textId="77777777" w:rsidTr="003D0EAA">
        <w:trPr>
          <w:trHeight w:hRule="exact" w:val="221"/>
        </w:trPr>
        <w:tc>
          <w:tcPr>
            <w:tcW w:w="317" w:type="dxa"/>
            <w:vMerge w:val="restart"/>
            <w:shd w:val="clear" w:color="auto" w:fill="FFFFFF"/>
          </w:tcPr>
          <w:p w14:paraId="0F21AD20" w14:textId="77777777" w:rsidR="00EF2A32" w:rsidRPr="004566D0" w:rsidRDefault="00EF2A32" w:rsidP="003D0EAA">
            <w:pPr>
              <w:framePr w:w="8080" w:h="11227" w:wrap="none" w:vAnchor="page" w:hAnchor="page" w:y="347"/>
              <w:rPr>
                <w:rFonts w:ascii="Arial" w:hAnsi="Arial" w:cs="Arial"/>
                <w:sz w:val="10"/>
                <w:szCs w:val="10"/>
              </w:rPr>
            </w:pPr>
          </w:p>
        </w:tc>
        <w:tc>
          <w:tcPr>
            <w:tcW w:w="3912" w:type="dxa"/>
            <w:tcBorders>
              <w:left w:val="single" w:sz="4" w:space="0" w:color="auto"/>
            </w:tcBorders>
            <w:shd w:val="clear" w:color="auto" w:fill="D2D3D5"/>
            <w:vAlign w:val="center"/>
          </w:tcPr>
          <w:p w14:paraId="19FB6345" w14:textId="77777777" w:rsidR="00EF2A32" w:rsidRPr="003D0EAA" w:rsidRDefault="00EF2A32" w:rsidP="003D0EAA">
            <w:pPr>
              <w:pStyle w:val="Inne0"/>
              <w:framePr w:w="8080" w:h="11227" w:wrap="none" w:vAnchor="page" w:hAnchor="page" w:y="347"/>
              <w:ind w:left="113"/>
              <w:rPr>
                <w:sz w:val="14"/>
                <w:szCs w:val="14"/>
              </w:rPr>
            </w:pPr>
            <w:r>
              <w:rPr>
                <w:sz w:val="14"/>
              </w:rPr>
              <w:t>Termostat wyłączony</w:t>
            </w:r>
          </w:p>
        </w:tc>
        <w:tc>
          <w:tcPr>
            <w:tcW w:w="3850" w:type="dxa"/>
            <w:tcBorders>
              <w:left w:val="single" w:sz="4" w:space="0" w:color="auto"/>
              <w:right w:val="single" w:sz="4" w:space="0" w:color="auto"/>
            </w:tcBorders>
            <w:shd w:val="clear" w:color="auto" w:fill="D2D3D5"/>
            <w:vAlign w:val="center"/>
          </w:tcPr>
          <w:p w14:paraId="5C1BFBD9" w14:textId="77777777" w:rsidR="00EF2A32" w:rsidRPr="003D0EAA" w:rsidRDefault="00EF2A32" w:rsidP="003D0EAA">
            <w:pPr>
              <w:pStyle w:val="Inne0"/>
              <w:framePr w:w="8080" w:h="11227" w:wrap="none" w:vAnchor="page" w:hAnchor="page" w:y="347"/>
              <w:ind w:left="113"/>
              <w:rPr>
                <w:sz w:val="14"/>
                <w:szCs w:val="14"/>
              </w:rPr>
            </w:pPr>
            <w:r>
              <w:rPr>
                <w:sz w:val="14"/>
              </w:rPr>
              <w:t>Przekręcić dalej pokrętło termostatu.</w:t>
            </w:r>
          </w:p>
        </w:tc>
      </w:tr>
      <w:tr w:rsidR="00EF2A32" w:rsidRPr="004566D0" w14:paraId="0D8999CD" w14:textId="77777777" w:rsidTr="003D0EAA">
        <w:trPr>
          <w:trHeight w:hRule="exact" w:val="374"/>
        </w:trPr>
        <w:tc>
          <w:tcPr>
            <w:tcW w:w="317" w:type="dxa"/>
            <w:vMerge/>
            <w:tcBorders>
              <w:bottom w:val="single" w:sz="4" w:space="0" w:color="auto"/>
            </w:tcBorders>
            <w:shd w:val="clear" w:color="auto" w:fill="FFFFFF"/>
          </w:tcPr>
          <w:p w14:paraId="75C2F251" w14:textId="77777777" w:rsidR="00EF2A32" w:rsidRPr="004566D0" w:rsidRDefault="00EF2A32" w:rsidP="003D0EAA">
            <w:pPr>
              <w:framePr w:w="8080" w:h="11227" w:wrap="none" w:vAnchor="page" w:hAnchor="page" w:y="347"/>
              <w:rPr>
                <w:rFonts w:ascii="Arial" w:hAnsi="Arial" w:cs="Arial"/>
              </w:rPr>
            </w:pPr>
          </w:p>
        </w:tc>
        <w:tc>
          <w:tcPr>
            <w:tcW w:w="3912" w:type="dxa"/>
            <w:tcBorders>
              <w:top w:val="single" w:sz="4" w:space="0" w:color="auto"/>
              <w:left w:val="single" w:sz="4" w:space="0" w:color="auto"/>
              <w:bottom w:val="single" w:sz="4" w:space="0" w:color="auto"/>
            </w:tcBorders>
            <w:shd w:val="clear" w:color="auto" w:fill="FFFFFF"/>
            <w:vAlign w:val="center"/>
          </w:tcPr>
          <w:p w14:paraId="52D70BE7" w14:textId="77777777" w:rsidR="00EF2A32" w:rsidRPr="003D0EAA" w:rsidRDefault="00EF2A32" w:rsidP="003D0EAA">
            <w:pPr>
              <w:pStyle w:val="Inne0"/>
              <w:framePr w:w="8080" w:h="11227" w:wrap="none" w:vAnchor="page" w:hAnchor="page" w:y="347"/>
              <w:ind w:left="113"/>
              <w:rPr>
                <w:sz w:val="14"/>
                <w:szCs w:val="14"/>
              </w:rPr>
            </w:pPr>
            <w:r>
              <w:rPr>
                <w:sz w:val="14"/>
              </w:rPr>
              <w:t>Urządzenie jest już nagrzane do żądanej temperatury.</w:t>
            </w:r>
          </w:p>
        </w:tc>
        <w:tc>
          <w:tcPr>
            <w:tcW w:w="3850" w:type="dxa"/>
            <w:tcBorders>
              <w:top w:val="single" w:sz="4" w:space="0" w:color="auto"/>
              <w:left w:val="single" w:sz="4" w:space="0" w:color="auto"/>
              <w:bottom w:val="single" w:sz="4" w:space="0" w:color="auto"/>
              <w:right w:val="single" w:sz="4" w:space="0" w:color="auto"/>
            </w:tcBorders>
            <w:shd w:val="clear" w:color="auto" w:fill="FFFFFF"/>
            <w:vAlign w:val="center"/>
          </w:tcPr>
          <w:p w14:paraId="1EF08E23" w14:textId="77777777" w:rsidR="00EF2A32" w:rsidRPr="003D0EAA" w:rsidRDefault="00EF2A32" w:rsidP="003D0EAA">
            <w:pPr>
              <w:pStyle w:val="Inne0"/>
              <w:framePr w:w="8080" w:h="11227" w:wrap="none" w:vAnchor="page" w:hAnchor="page" w:y="347"/>
              <w:ind w:left="113"/>
              <w:rPr>
                <w:sz w:val="14"/>
                <w:szCs w:val="14"/>
              </w:rPr>
            </w:pPr>
            <w:r>
              <w:rPr>
                <w:sz w:val="14"/>
              </w:rPr>
              <w:t>Nie należy nic robić...</w:t>
            </w:r>
          </w:p>
        </w:tc>
      </w:tr>
    </w:tbl>
    <w:p w14:paraId="72DE1314" w14:textId="77777777" w:rsidR="00EF2A32" w:rsidRPr="004566D0" w:rsidRDefault="00EF2A32" w:rsidP="00EF2A32">
      <w:pPr>
        <w:rPr>
          <w:rFonts w:ascii="Arial" w:hAnsi="Arial" w:cs="Arial"/>
        </w:rPr>
        <w:sectPr w:rsidR="00EF2A32" w:rsidRPr="004566D0">
          <w:headerReference w:type="default" r:id="rId40"/>
          <w:pgSz w:w="8391" w:h="11909"/>
          <w:pgMar w:top="360" w:right="360" w:bottom="360" w:left="360" w:header="0" w:footer="3" w:gutter="0"/>
          <w:cols w:space="720"/>
          <w:noEndnote/>
          <w:docGrid w:linePitch="360"/>
        </w:sectPr>
      </w:pPr>
    </w:p>
    <w:p w14:paraId="4C8EDCA7" w14:textId="77777777" w:rsidR="00EF2A32" w:rsidRPr="004566D0" w:rsidRDefault="00EF2A32" w:rsidP="00EF2A32">
      <w:pPr>
        <w:rPr>
          <w:rFonts w:ascii="Arial" w:hAnsi="Arial" w:cs="Arial"/>
        </w:rPr>
      </w:pPr>
    </w:p>
    <w:p w14:paraId="1FB3CC36" w14:textId="6FE8310A" w:rsidR="00EF2A32" w:rsidRPr="004566D0" w:rsidRDefault="00EF2A32" w:rsidP="003D0EAA">
      <w:pPr>
        <w:pStyle w:val="Podpisobrazu0"/>
        <w:framePr w:wrap="none" w:vAnchor="page" w:hAnchor="page" w:x="2511" w:y="10496"/>
        <w:rPr>
          <w:bCs/>
          <w:sz w:val="22"/>
          <w:szCs w:val="22"/>
        </w:rPr>
      </w:pPr>
      <w:r>
        <w:rPr>
          <w:b/>
          <w:color w:val="FFFFFF"/>
          <w:sz w:val="22"/>
        </w:rPr>
        <w:t>WWW.WAHLBACH.COM</w:t>
      </w:r>
    </w:p>
    <w:p w14:paraId="19463395" w14:textId="41F9978A" w:rsidR="00BE1320" w:rsidRPr="004566D0" w:rsidRDefault="004511A0" w:rsidP="00EF2A32">
      <w:pPr>
        <w:rPr>
          <w:rFonts w:ascii="Arial" w:hAnsi="Arial" w:cs="Arial"/>
        </w:rPr>
      </w:pPr>
      <w:r>
        <w:rPr>
          <w:rFonts w:ascii="Arial" w:hAnsi="Arial"/>
          <w:noProof/>
        </w:rPr>
        <w:drawing>
          <wp:anchor distT="0" distB="0" distL="0" distR="0" simplePos="0" relativeHeight="251663360" behindDoc="1" locked="0" layoutInCell="1" allowOverlap="1" wp14:anchorId="1F375A95" wp14:editId="124DD06D">
            <wp:simplePos x="0" y="0"/>
            <wp:positionH relativeFrom="page">
              <wp:posOffset>635</wp:posOffset>
            </wp:positionH>
            <wp:positionV relativeFrom="page">
              <wp:posOffset>-3810</wp:posOffset>
            </wp:positionV>
            <wp:extent cx="5327650" cy="7559040"/>
            <wp:effectExtent l="0" t="0" r="6350" b="3810"/>
            <wp:wrapNone/>
            <wp:docPr id="2"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41"/>
                    <a:stretch/>
                  </pic:blipFill>
                  <pic:spPr>
                    <a:xfrm>
                      <a:off x="0" y="0"/>
                      <a:ext cx="5327650" cy="7559040"/>
                    </a:xfrm>
                    <a:prstGeom prst="rect">
                      <a:avLst/>
                    </a:prstGeom>
                  </pic:spPr>
                </pic:pic>
              </a:graphicData>
            </a:graphic>
          </wp:anchor>
        </w:drawing>
      </w:r>
    </w:p>
    <w:sectPr w:rsidR="00BE1320" w:rsidRPr="004566D0">
      <w:headerReference w:type="even" r:id="rId42"/>
      <w:headerReference w:type="default" r:id="rId43"/>
      <w:footerReference w:type="even" r:id="rId44"/>
      <w:footerReference w:type="default" r:id="rId45"/>
      <w:headerReference w:type="first" r:id="rId46"/>
      <w:footerReference w:type="first" r:id="rId47"/>
      <w:pgSz w:w="8391" w:h="11909"/>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86286" w14:textId="77777777" w:rsidR="00FB35AD" w:rsidRDefault="00FB35AD">
      <w:r>
        <w:separator/>
      </w:r>
    </w:p>
  </w:endnote>
  <w:endnote w:type="continuationSeparator" w:id="0">
    <w:p w14:paraId="124EF520" w14:textId="77777777" w:rsidR="00FB35AD" w:rsidRDefault="00FB3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EDBEB" w14:textId="7D5E6777" w:rsidR="00E37E63" w:rsidRPr="00EF2A32" w:rsidRDefault="00E37E63" w:rsidP="00E37E63">
    <w:pPr>
      <w:pStyle w:val="Podpisobrazu0"/>
      <w:framePr w:wrap="none" w:vAnchor="page" w:hAnchor="page" w:x="483" w:y="11483"/>
      <w:jc w:val="both"/>
      <w:rPr>
        <w:color w:val="FFFFFF"/>
        <w:sz w:val="18"/>
        <w:szCs w:val="18"/>
      </w:rPr>
    </w:pPr>
    <w:r w:rsidRPr="00E37E63">
      <w:rPr>
        <w:color w:val="FFFFFF"/>
        <w:sz w:val="18"/>
      </w:rPr>
      <w:fldChar w:fldCharType="begin"/>
    </w:r>
    <w:r w:rsidRPr="00E37E63">
      <w:rPr>
        <w:color w:val="FFFFFF"/>
        <w:sz w:val="18"/>
      </w:rPr>
      <w:instrText>PAGE   \* MERGEFORMAT</w:instrText>
    </w:r>
    <w:r w:rsidRPr="00E37E63">
      <w:rPr>
        <w:color w:val="FFFFFF"/>
        <w:sz w:val="18"/>
      </w:rPr>
      <w:fldChar w:fldCharType="separate"/>
    </w:r>
    <w:r w:rsidRPr="00E37E63">
      <w:rPr>
        <w:color w:val="FFFFFF"/>
        <w:sz w:val="18"/>
      </w:rPr>
      <w:t>1</w:t>
    </w:r>
    <w:r w:rsidRPr="00E37E63">
      <w:rPr>
        <w:color w:val="FFFFFF"/>
        <w:sz w:val="18"/>
      </w:rPr>
      <w:fldChar w:fldCharType="end"/>
    </w:r>
  </w:p>
  <w:p w14:paraId="3AC5E0C1" w14:textId="77777777" w:rsidR="00E37E63" w:rsidRDefault="00E37E6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7653B" w14:textId="51FE7562" w:rsidR="006476EB" w:rsidRPr="00EF2A32" w:rsidRDefault="006476EB" w:rsidP="006476EB">
    <w:pPr>
      <w:pStyle w:val="Nagweklubstopka0"/>
      <w:framePr w:wrap="none" w:vAnchor="page" w:hAnchor="page" w:x="7797" w:y="11483"/>
      <w:jc w:val="right"/>
      <w:rPr>
        <w:b w:val="0"/>
        <w:bCs w:val="0"/>
        <w:color w:val="FFFFFF"/>
        <w:sz w:val="18"/>
        <w:szCs w:val="18"/>
      </w:rPr>
    </w:pPr>
    <w:r w:rsidRPr="006476EB">
      <w:rPr>
        <w:b w:val="0"/>
        <w:color w:val="FFFFFF"/>
        <w:sz w:val="18"/>
      </w:rPr>
      <w:fldChar w:fldCharType="begin"/>
    </w:r>
    <w:r w:rsidRPr="006476EB">
      <w:rPr>
        <w:b w:val="0"/>
        <w:color w:val="FFFFFF"/>
        <w:sz w:val="18"/>
      </w:rPr>
      <w:instrText>PAGE   \* MERGEFORMAT</w:instrText>
    </w:r>
    <w:r w:rsidRPr="006476EB">
      <w:rPr>
        <w:b w:val="0"/>
        <w:color w:val="FFFFFF"/>
        <w:sz w:val="18"/>
      </w:rPr>
      <w:fldChar w:fldCharType="separate"/>
    </w:r>
    <w:r w:rsidRPr="006476EB">
      <w:rPr>
        <w:b w:val="0"/>
        <w:color w:val="FFFFFF"/>
        <w:sz w:val="18"/>
      </w:rPr>
      <w:t>1</w:t>
    </w:r>
    <w:r w:rsidRPr="006476EB">
      <w:rPr>
        <w:b w:val="0"/>
        <w:color w:val="FFFFFF"/>
        <w:sz w:val="18"/>
      </w:rPr>
      <w:fldChar w:fldCharType="end"/>
    </w:r>
  </w:p>
  <w:p w14:paraId="571FFB45" w14:textId="77777777" w:rsidR="006476EB" w:rsidRDefault="006476EB">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D5C0B" w14:textId="77777777" w:rsidR="00EF2A32" w:rsidRDefault="00EF2A32">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915B4" w14:textId="77777777" w:rsidR="00EF2A32" w:rsidRDefault="00EF2A32">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B2260" w14:textId="77777777" w:rsidR="00EF2A32" w:rsidRDefault="00EF2A3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73C9B" w14:textId="77777777" w:rsidR="00FB35AD" w:rsidRDefault="00FB35AD"/>
  </w:footnote>
  <w:footnote w:type="continuationSeparator" w:id="0">
    <w:p w14:paraId="786BEDFD" w14:textId="77777777" w:rsidR="00FB35AD" w:rsidRDefault="00FB35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67619" w14:textId="77777777" w:rsidR="003E7BD8" w:rsidRPr="00EF2A32" w:rsidRDefault="003E7BD8" w:rsidP="003E7BD8">
    <w:pPr>
      <w:pStyle w:val="Nagweklubstopka0"/>
      <w:framePr w:wrap="none" w:vAnchor="page" w:hAnchor="page" w:x="5212" w:y="177"/>
    </w:pPr>
    <w:r>
      <w:t>PL</w:t>
    </w:r>
  </w:p>
  <w:p w14:paraId="36EEF143" w14:textId="3DBF284E" w:rsidR="004511A0" w:rsidRDefault="004511A0">
    <w:pPr>
      <w:pStyle w:val="Nagwek"/>
    </w:pPr>
    <w:r>
      <w:rPr>
        <w:noProof/>
      </w:rPr>
      <w:drawing>
        <wp:anchor distT="0" distB="0" distL="0" distR="0" simplePos="0" relativeHeight="251659264" behindDoc="1" locked="0" layoutInCell="1" allowOverlap="1" wp14:anchorId="697A208F" wp14:editId="7941A3EB">
          <wp:simplePos x="0" y="0"/>
          <wp:positionH relativeFrom="page">
            <wp:posOffset>635</wp:posOffset>
          </wp:positionH>
          <wp:positionV relativeFrom="page">
            <wp:posOffset>1270</wp:posOffset>
          </wp:positionV>
          <wp:extent cx="5327650" cy="7559040"/>
          <wp:effectExtent l="0" t="0" r="6350" b="3810"/>
          <wp:wrapNone/>
          <wp:docPr id="4"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1"/>
                  <a:stretch/>
                </pic:blipFill>
                <pic:spPr>
                  <a:xfrm>
                    <a:off x="0" y="0"/>
                    <a:ext cx="5327650" cy="75590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2D589" w14:textId="77777777" w:rsidR="006476EB" w:rsidRPr="00EF2A32" w:rsidRDefault="006476EB" w:rsidP="006476EB">
    <w:pPr>
      <w:pStyle w:val="Nagweklubstopka0"/>
      <w:framePr w:wrap="none" w:vAnchor="page" w:hAnchor="page" w:x="460" w:y="177"/>
    </w:pPr>
    <w:r>
      <w:t>PL</w:t>
    </w:r>
  </w:p>
  <w:p w14:paraId="0B370B04" w14:textId="43D13F55" w:rsidR="004511A0" w:rsidRDefault="004511A0">
    <w:pPr>
      <w:pStyle w:val="Nagwek"/>
    </w:pPr>
    <w:r>
      <w:rPr>
        <w:noProof/>
      </w:rPr>
      <w:drawing>
        <wp:anchor distT="0" distB="0" distL="0" distR="0" simplePos="0" relativeHeight="251661312" behindDoc="1" locked="0" layoutInCell="1" allowOverlap="1" wp14:anchorId="4D7783E8" wp14:editId="4C507C06">
          <wp:simplePos x="0" y="0"/>
          <wp:positionH relativeFrom="page">
            <wp:posOffset>635</wp:posOffset>
          </wp:positionH>
          <wp:positionV relativeFrom="page">
            <wp:posOffset>1270</wp:posOffset>
          </wp:positionV>
          <wp:extent cx="5327650" cy="7559040"/>
          <wp:effectExtent l="0" t="0" r="6350" b="3810"/>
          <wp:wrapNone/>
          <wp:docPr id="32"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
                  <a:stretch/>
                </pic:blipFill>
                <pic:spPr>
                  <a:xfrm>
                    <a:off x="0" y="0"/>
                    <a:ext cx="5327650" cy="755904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252C5" w14:textId="77777777" w:rsidR="004511A0" w:rsidRDefault="004511A0">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57C67" w14:textId="77777777" w:rsidR="004511A0" w:rsidRDefault="004511A0">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3EC8E" w14:textId="77777777" w:rsidR="00EF2A32" w:rsidRDefault="00EF2A32">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A5879" w14:textId="77777777" w:rsidR="00EF2A32" w:rsidRDefault="00EF2A32">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94433" w14:textId="77777777" w:rsidR="00EF2A32" w:rsidRDefault="00EF2A3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239D3"/>
    <w:multiLevelType w:val="multilevel"/>
    <w:tmpl w:val="56A45C9E"/>
    <w:lvl w:ilvl="0">
      <w:start w:val="1"/>
      <w:numFmt w:val="bullet"/>
      <w:lvlText w:val=""/>
      <w:lvlJc w:val="left"/>
      <w:rPr>
        <w:rFonts w:ascii="Symbol" w:hAnsi="Symbol" w:hint="default"/>
        <w:b w:val="0"/>
        <w:bCs w:val="0"/>
        <w:i w:val="0"/>
        <w:iCs w:val="0"/>
        <w:smallCaps w:val="0"/>
        <w:strike w:val="0"/>
        <w:color w:val="231F2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6EB2FCC"/>
    <w:multiLevelType w:val="multilevel"/>
    <w:tmpl w:val="9B6AD942"/>
    <w:lvl w:ilvl="0">
      <w:start w:val="1"/>
      <w:numFmt w:val="bullet"/>
      <w:lvlText w:val=""/>
      <w:lvlJc w:val="left"/>
      <w:rPr>
        <w:rFonts w:ascii="Symbol" w:hAnsi="Symbol" w:hint="default"/>
        <w:b w:val="0"/>
        <w:bCs w:val="0"/>
        <w:i w:val="0"/>
        <w:iCs w:val="0"/>
        <w:smallCaps w:val="0"/>
        <w:strike w:val="0"/>
        <w:color w:val="231F2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4506FE2"/>
    <w:multiLevelType w:val="multilevel"/>
    <w:tmpl w:val="F9887D8C"/>
    <w:lvl w:ilvl="0">
      <w:start w:val="1"/>
      <w:numFmt w:val="bullet"/>
      <w:lvlText w:val=""/>
      <w:lvlJc w:val="left"/>
      <w:rPr>
        <w:rFonts w:ascii="Symbol" w:hAnsi="Symbol" w:hint="default"/>
        <w:b w:val="0"/>
        <w:bCs w:val="0"/>
        <w:i w:val="0"/>
        <w:iCs w:val="0"/>
        <w:smallCaps w:val="0"/>
        <w:strike w:val="0"/>
        <w:color w:val="231F2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44998760">
    <w:abstractNumId w:val="0"/>
  </w:num>
  <w:num w:numId="2" w16cid:durableId="1656954618">
    <w:abstractNumId w:val="2"/>
  </w:num>
  <w:num w:numId="3" w16cid:durableId="1118373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320"/>
    <w:rsid w:val="00194B31"/>
    <w:rsid w:val="00307A30"/>
    <w:rsid w:val="003D0EAA"/>
    <w:rsid w:val="003E7BD8"/>
    <w:rsid w:val="004511A0"/>
    <w:rsid w:val="004566D0"/>
    <w:rsid w:val="00525739"/>
    <w:rsid w:val="006476EB"/>
    <w:rsid w:val="008F1991"/>
    <w:rsid w:val="00A03D22"/>
    <w:rsid w:val="00BE1320"/>
    <w:rsid w:val="00E37E63"/>
    <w:rsid w:val="00EF2A32"/>
    <w:rsid w:val="00FB35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D9DDD"/>
  <w15:docId w15:val="{65E4CC47-C8C6-46E0-9B7C-DD9FD2711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pl-PL" w:eastAsia="de-DE" w:bidi="de-DE"/>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Podpisobrazu">
    <w:name w:val="Podpis obrazu_"/>
    <w:basedOn w:val="Domylnaczcionkaakapitu"/>
    <w:link w:val="Podpisobrazu0"/>
    <w:rPr>
      <w:rFonts w:ascii="Arial" w:eastAsia="Arial" w:hAnsi="Arial" w:cs="Arial"/>
      <w:b w:val="0"/>
      <w:bCs w:val="0"/>
      <w:i w:val="0"/>
      <w:iCs w:val="0"/>
      <w:smallCaps w:val="0"/>
      <w:strike w:val="0"/>
      <w:color w:val="231A16"/>
      <w:sz w:val="15"/>
      <w:szCs w:val="15"/>
      <w:u w:val="none"/>
      <w:shd w:val="clear" w:color="auto" w:fill="auto"/>
    </w:rPr>
  </w:style>
  <w:style w:type="character" w:customStyle="1" w:styleId="Nagweklubstopka2">
    <w:name w:val="Nagłówek lub stopka (2)_"/>
    <w:basedOn w:val="Domylnaczcionkaakapitu"/>
    <w:link w:val="Nagweklubstopka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Nagweklubstopka">
    <w:name w:val="Nagłówek lub stopka_"/>
    <w:basedOn w:val="Domylnaczcionkaakapitu"/>
    <w:link w:val="Nagweklubstopka0"/>
    <w:rPr>
      <w:rFonts w:ascii="Arial" w:eastAsia="Arial" w:hAnsi="Arial" w:cs="Arial"/>
      <w:b/>
      <w:bCs/>
      <w:i w:val="0"/>
      <w:iCs w:val="0"/>
      <w:smallCaps w:val="0"/>
      <w:strike w:val="0"/>
      <w:color w:val="939598"/>
      <w:sz w:val="36"/>
      <w:szCs w:val="36"/>
      <w:u w:val="none"/>
      <w:shd w:val="clear" w:color="auto" w:fill="auto"/>
    </w:rPr>
  </w:style>
  <w:style w:type="character" w:customStyle="1" w:styleId="Inne">
    <w:name w:val="Inne_"/>
    <w:basedOn w:val="Domylnaczcionkaakapitu"/>
    <w:link w:val="Inne0"/>
    <w:rPr>
      <w:rFonts w:ascii="Arial" w:eastAsia="Arial" w:hAnsi="Arial" w:cs="Arial"/>
      <w:b w:val="0"/>
      <w:bCs w:val="0"/>
      <w:i w:val="0"/>
      <w:iCs w:val="0"/>
      <w:smallCaps w:val="0"/>
      <w:strike w:val="0"/>
      <w:color w:val="231F20"/>
      <w:sz w:val="16"/>
      <w:szCs w:val="16"/>
      <w:u w:val="none"/>
      <w:shd w:val="clear" w:color="auto" w:fill="auto"/>
    </w:rPr>
  </w:style>
  <w:style w:type="paragraph" w:customStyle="1" w:styleId="Podpisobrazu0">
    <w:name w:val="Podpis obrazu"/>
    <w:basedOn w:val="Normalny"/>
    <w:link w:val="Podpisobrazu"/>
    <w:rPr>
      <w:rFonts w:ascii="Arial" w:eastAsia="Arial" w:hAnsi="Arial" w:cs="Arial"/>
      <w:color w:val="231A16"/>
      <w:sz w:val="15"/>
      <w:szCs w:val="15"/>
    </w:rPr>
  </w:style>
  <w:style w:type="paragraph" w:customStyle="1" w:styleId="Nagweklubstopka20">
    <w:name w:val="Nagłówek lub stopka (2)"/>
    <w:basedOn w:val="Normalny"/>
    <w:link w:val="Nagweklubstopka2"/>
    <w:rPr>
      <w:rFonts w:ascii="Times New Roman" w:eastAsia="Times New Roman" w:hAnsi="Times New Roman" w:cs="Times New Roman"/>
      <w:sz w:val="20"/>
      <w:szCs w:val="20"/>
    </w:rPr>
  </w:style>
  <w:style w:type="paragraph" w:customStyle="1" w:styleId="Nagweklubstopka0">
    <w:name w:val="Nagłówek lub stopka"/>
    <w:basedOn w:val="Normalny"/>
    <w:link w:val="Nagweklubstopka"/>
    <w:rPr>
      <w:rFonts w:ascii="Arial" w:eastAsia="Arial" w:hAnsi="Arial" w:cs="Arial"/>
      <w:b/>
      <w:bCs/>
      <w:color w:val="939598"/>
      <w:sz w:val="36"/>
      <w:szCs w:val="36"/>
    </w:rPr>
  </w:style>
  <w:style w:type="paragraph" w:customStyle="1" w:styleId="Inne0">
    <w:name w:val="Inne"/>
    <w:basedOn w:val="Normalny"/>
    <w:link w:val="Inne"/>
    <w:rPr>
      <w:rFonts w:ascii="Arial" w:eastAsia="Arial" w:hAnsi="Arial" w:cs="Arial"/>
      <w:color w:val="231F20"/>
      <w:sz w:val="16"/>
      <w:szCs w:val="16"/>
    </w:rPr>
  </w:style>
  <w:style w:type="paragraph" w:styleId="Nagwek">
    <w:name w:val="header"/>
    <w:basedOn w:val="Normalny"/>
    <w:link w:val="NagwekZnak"/>
    <w:uiPriority w:val="99"/>
    <w:unhideWhenUsed/>
    <w:rsid w:val="00EF2A32"/>
    <w:pPr>
      <w:tabs>
        <w:tab w:val="center" w:pos="4536"/>
        <w:tab w:val="right" w:pos="9072"/>
      </w:tabs>
    </w:pPr>
  </w:style>
  <w:style w:type="character" w:customStyle="1" w:styleId="NagwekZnak">
    <w:name w:val="Nagłówek Znak"/>
    <w:basedOn w:val="Domylnaczcionkaakapitu"/>
    <w:link w:val="Nagwek"/>
    <w:uiPriority w:val="99"/>
    <w:rsid w:val="00EF2A32"/>
    <w:rPr>
      <w:color w:val="000000"/>
    </w:rPr>
  </w:style>
  <w:style w:type="paragraph" w:styleId="Stopka">
    <w:name w:val="footer"/>
    <w:basedOn w:val="Normalny"/>
    <w:link w:val="StopkaZnak"/>
    <w:uiPriority w:val="99"/>
    <w:unhideWhenUsed/>
    <w:rsid w:val="00EF2A32"/>
    <w:pPr>
      <w:tabs>
        <w:tab w:val="center" w:pos="4536"/>
        <w:tab w:val="right" w:pos="9072"/>
      </w:tabs>
    </w:pPr>
  </w:style>
  <w:style w:type="character" w:customStyle="1" w:styleId="StopkaZnak">
    <w:name w:val="Stopka Znak"/>
    <w:basedOn w:val="Domylnaczcionkaakapitu"/>
    <w:link w:val="Stopka"/>
    <w:uiPriority w:val="99"/>
    <w:rsid w:val="00EF2A32"/>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3.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5.xml"/><Relationship Id="rId47" Type="http://schemas.openxmlformats.org/officeDocument/2006/relationships/footer" Target="footer5.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4.xml"/><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7.xml"/><Relationship Id="rId20" Type="http://schemas.openxmlformats.org/officeDocument/2006/relationships/image" Target="media/image12.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14</Pages>
  <Words>2744</Words>
  <Characters>16467</Characters>
  <Application>Microsoft Office Word</Application>
  <DocSecurity>0</DocSecurity>
  <Lines>137</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dc:creator>
  <cp:lastModifiedBy>Piotr Hasny</cp:lastModifiedBy>
  <cp:revision>2</cp:revision>
  <dcterms:created xsi:type="dcterms:W3CDTF">2023-04-23T15:11:00Z</dcterms:created>
  <dcterms:modified xsi:type="dcterms:W3CDTF">2023-04-25T11:46:00Z</dcterms:modified>
</cp:coreProperties>
</file>